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3E971C" w14:textId="77777777" w:rsidR="006A502B" w:rsidRDefault="00B41959">
      <w:pPr>
        <w:pStyle w:val="BodyText"/>
        <w:spacing w:before="0"/>
        <w:ind w:left="0" w:firstLine="0"/>
        <w:rPr>
          <w:rFonts w:ascii="Times New Roman"/>
          <w:sz w:val="20"/>
        </w:rPr>
      </w:pPr>
      <w:r>
        <w:pict>
          <v:group id="_x0000_s1070" style="position:absolute;margin-left:35pt;margin-top:128.8pt;width:525pt;height:84.4pt;z-index:-251664384;mso-position-horizontal-relative:page;mso-position-vertical-relative:page" coordorigin="700,2576" coordsize="10500,1688">
            <v:rect id="_x0000_s1076" style="position:absolute;left:700;top:2575;width:10500;height:657" fillcolor="#f7f7f7"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5" type="#_x0000_t75" style="position:absolute;left:967;top:2709;width:349;height:362">
              <v:imagedata r:id="rId7" o:title=""/>
            </v:shape>
            <v:shape id="_x0000_s1074" type="#_x0000_t75" style="position:absolute;left:4262;top:2709;width:349;height:362">
              <v:imagedata r:id="rId8" o:title=""/>
            </v:shape>
            <v:shape id="_x0000_s1073" type="#_x0000_t75" style="position:absolute;left:7021;top:2642;width:469;height:483">
              <v:imagedata r:id="rId9" o:title=""/>
            </v:shape>
            <v:rect id="_x0000_s1072" style="position:absolute;left:3124;top:3231;width:8076;height:1032" fillcolor="#e3f2fd" stroked="f"/>
            <v:shape id="_x0000_s1071" type="#_x0000_t75" style="position:absolute;left:3753;top:3325;width:563;height:630">
              <v:imagedata r:id="rId10" o:title=""/>
            </v:shape>
            <w10:wrap anchorx="page" anchory="page"/>
          </v:group>
        </w:pict>
      </w:r>
    </w:p>
    <w:p w14:paraId="14381612" w14:textId="77777777" w:rsidR="006A502B" w:rsidRDefault="006A502B">
      <w:pPr>
        <w:pStyle w:val="BodyText"/>
        <w:spacing w:before="3"/>
        <w:ind w:left="0" w:firstLine="0"/>
        <w:rPr>
          <w:rFonts w:ascii="Times New Roman"/>
          <w:sz w:val="15"/>
        </w:rPr>
      </w:pPr>
    </w:p>
    <w:tbl>
      <w:tblPr>
        <w:tblW w:w="0" w:type="auto"/>
        <w:tblInd w:w="13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firstRow="1" w:lastRow="1" w:firstColumn="1" w:lastColumn="1" w:noHBand="0" w:noVBand="0"/>
      </w:tblPr>
      <w:tblGrid>
        <w:gridCol w:w="2417"/>
        <w:gridCol w:w="8075"/>
      </w:tblGrid>
      <w:tr w:rsidR="006A502B" w14:paraId="6A41C86F" w14:textId="77777777">
        <w:trPr>
          <w:trHeight w:val="495"/>
        </w:trPr>
        <w:tc>
          <w:tcPr>
            <w:tcW w:w="10492" w:type="dxa"/>
            <w:gridSpan w:val="2"/>
            <w:tcBorders>
              <w:top w:val="nil"/>
              <w:left w:val="nil"/>
              <w:bottom w:val="nil"/>
              <w:right w:val="nil"/>
            </w:tcBorders>
            <w:shd w:val="clear" w:color="auto" w:fill="A45FDC"/>
          </w:tcPr>
          <w:p w14:paraId="46B35E9F" w14:textId="77777777" w:rsidR="006A502B" w:rsidRDefault="001A10BE">
            <w:pPr>
              <w:pStyle w:val="TableParagraph"/>
              <w:spacing w:before="53"/>
              <w:ind w:left="66"/>
              <w:rPr>
                <w:b/>
                <w:sz w:val="21"/>
              </w:rPr>
            </w:pPr>
            <w:r>
              <w:rPr>
                <w:noProof/>
                <w:position w:val="-10"/>
              </w:rPr>
              <w:drawing>
                <wp:inline distT="0" distB="0" distL="0" distR="0">
                  <wp:extent cx="255132" cy="255132"/>
                  <wp:effectExtent l="0" t="0" r="0" b="0"/>
                  <wp:docPr id="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7.png"/>
                          <pic:cNvPicPr/>
                        </pic:nvPicPr>
                        <pic:blipFill>
                          <a:blip r:embed="rId11" cstate="print"/>
                          <a:stretch>
                            <a:fillRect/>
                          </a:stretch>
                        </pic:blipFill>
                        <pic:spPr>
                          <a:xfrm>
                            <a:off x="0" y="0"/>
                            <a:ext cx="255132" cy="255132"/>
                          </a:xfrm>
                          <a:prstGeom prst="rect">
                            <a:avLst/>
                          </a:prstGeom>
                        </pic:spPr>
                      </pic:pic>
                    </a:graphicData>
                  </a:graphic>
                </wp:inline>
              </w:drawing>
            </w:r>
            <w:r>
              <w:rPr>
                <w:rFonts w:ascii="Times New Roman"/>
                <w:sz w:val="20"/>
              </w:rPr>
              <w:t xml:space="preserve">    </w:t>
            </w:r>
            <w:r>
              <w:rPr>
                <w:rFonts w:ascii="Times New Roman"/>
                <w:spacing w:val="-23"/>
                <w:sz w:val="20"/>
              </w:rPr>
              <w:t xml:space="preserve"> </w:t>
            </w:r>
            <w:r>
              <w:rPr>
                <w:b/>
                <w:color w:val="FFFFFF"/>
                <w:sz w:val="21"/>
              </w:rPr>
              <w:t>Review</w:t>
            </w:r>
            <w:r>
              <w:rPr>
                <w:b/>
                <w:color w:val="FFFFFF"/>
                <w:spacing w:val="-4"/>
                <w:sz w:val="21"/>
              </w:rPr>
              <w:t xml:space="preserve"> </w:t>
            </w:r>
            <w:r>
              <w:rPr>
                <w:b/>
                <w:color w:val="FFFFFF"/>
                <w:sz w:val="21"/>
              </w:rPr>
              <w:t>Sheet</w:t>
            </w:r>
          </w:p>
        </w:tc>
      </w:tr>
      <w:tr w:rsidR="006A502B" w14:paraId="0B49FF66" w14:textId="77777777">
        <w:trPr>
          <w:trHeight w:val="655"/>
        </w:trPr>
        <w:tc>
          <w:tcPr>
            <w:tcW w:w="10492" w:type="dxa"/>
            <w:gridSpan w:val="2"/>
            <w:tcBorders>
              <w:top w:val="nil"/>
              <w:left w:val="nil"/>
              <w:right w:val="nil"/>
            </w:tcBorders>
          </w:tcPr>
          <w:p w14:paraId="78B33FE2" w14:textId="77777777" w:rsidR="006A502B" w:rsidRDefault="001A10BE">
            <w:pPr>
              <w:pStyle w:val="TableParagraph"/>
              <w:tabs>
                <w:tab w:val="left" w:pos="4044"/>
                <w:tab w:val="left" w:pos="6923"/>
              </w:tabs>
              <w:spacing w:before="126"/>
              <w:ind w:left="749"/>
              <w:rPr>
                <w:sz w:val="18"/>
              </w:rPr>
            </w:pPr>
            <w:r>
              <w:rPr>
                <w:w w:val="105"/>
                <w:sz w:val="18"/>
              </w:rPr>
              <w:t>Last</w:t>
            </w:r>
            <w:r>
              <w:rPr>
                <w:spacing w:val="-3"/>
                <w:w w:val="105"/>
                <w:sz w:val="18"/>
              </w:rPr>
              <w:t xml:space="preserve"> </w:t>
            </w:r>
            <w:r>
              <w:rPr>
                <w:w w:val="105"/>
                <w:sz w:val="18"/>
              </w:rPr>
              <w:t>Reviewed</w:t>
            </w:r>
            <w:r>
              <w:rPr>
                <w:w w:val="105"/>
                <w:sz w:val="18"/>
              </w:rPr>
              <w:tab/>
              <w:t>Last</w:t>
            </w:r>
            <w:r>
              <w:rPr>
                <w:spacing w:val="-2"/>
                <w:w w:val="105"/>
                <w:sz w:val="18"/>
              </w:rPr>
              <w:t xml:space="preserve"> </w:t>
            </w:r>
            <w:r>
              <w:rPr>
                <w:w w:val="105"/>
                <w:sz w:val="18"/>
              </w:rPr>
              <w:t>Amended</w:t>
            </w:r>
            <w:r>
              <w:rPr>
                <w:w w:val="105"/>
                <w:sz w:val="18"/>
              </w:rPr>
              <w:tab/>
              <w:t>Next Planned Review in 12 months,</w:t>
            </w:r>
            <w:r>
              <w:rPr>
                <w:spacing w:val="-19"/>
                <w:w w:val="105"/>
                <w:sz w:val="18"/>
              </w:rPr>
              <w:t xml:space="preserve"> </w:t>
            </w:r>
            <w:r>
              <w:rPr>
                <w:w w:val="105"/>
                <w:sz w:val="18"/>
              </w:rPr>
              <w:t>or</w:t>
            </w:r>
          </w:p>
          <w:p w14:paraId="0FA6C115" w14:textId="77777777" w:rsidR="006A502B" w:rsidRDefault="001A10BE">
            <w:pPr>
              <w:pStyle w:val="TableParagraph"/>
              <w:tabs>
                <w:tab w:val="left" w:pos="4044"/>
                <w:tab w:val="left" w:pos="6923"/>
              </w:tabs>
              <w:spacing w:before="7"/>
              <w:ind w:left="749"/>
              <w:rPr>
                <w:sz w:val="18"/>
              </w:rPr>
            </w:pPr>
            <w:r>
              <w:rPr>
                <w:w w:val="105"/>
                <w:sz w:val="18"/>
              </w:rPr>
              <w:t>13</w:t>
            </w:r>
            <w:r>
              <w:rPr>
                <w:spacing w:val="3"/>
                <w:w w:val="105"/>
                <w:sz w:val="18"/>
              </w:rPr>
              <w:t xml:space="preserve"> </w:t>
            </w:r>
            <w:r>
              <w:rPr>
                <w:w w:val="105"/>
                <w:sz w:val="18"/>
              </w:rPr>
              <w:t>Sep</w:t>
            </w:r>
            <w:r>
              <w:rPr>
                <w:spacing w:val="3"/>
                <w:w w:val="105"/>
                <w:sz w:val="18"/>
              </w:rPr>
              <w:t xml:space="preserve"> </w:t>
            </w:r>
            <w:r>
              <w:rPr>
                <w:w w:val="105"/>
                <w:sz w:val="18"/>
              </w:rPr>
              <w:t>'19</w:t>
            </w:r>
            <w:r>
              <w:rPr>
                <w:w w:val="105"/>
                <w:sz w:val="18"/>
              </w:rPr>
              <w:tab/>
              <w:t>13</w:t>
            </w:r>
            <w:r>
              <w:rPr>
                <w:spacing w:val="4"/>
                <w:w w:val="105"/>
                <w:sz w:val="18"/>
              </w:rPr>
              <w:t xml:space="preserve"> </w:t>
            </w:r>
            <w:r>
              <w:rPr>
                <w:w w:val="105"/>
                <w:sz w:val="18"/>
              </w:rPr>
              <w:t>Sep</w:t>
            </w:r>
            <w:r>
              <w:rPr>
                <w:spacing w:val="3"/>
                <w:w w:val="105"/>
                <w:sz w:val="18"/>
              </w:rPr>
              <w:t xml:space="preserve"> </w:t>
            </w:r>
            <w:r>
              <w:rPr>
                <w:w w:val="105"/>
                <w:sz w:val="18"/>
              </w:rPr>
              <w:t>'19</w:t>
            </w:r>
            <w:r>
              <w:rPr>
                <w:w w:val="105"/>
                <w:sz w:val="18"/>
              </w:rPr>
              <w:tab/>
              <w:t>sooner as</w:t>
            </w:r>
            <w:r>
              <w:rPr>
                <w:spacing w:val="8"/>
                <w:w w:val="105"/>
                <w:sz w:val="18"/>
              </w:rPr>
              <w:t xml:space="preserve"> </w:t>
            </w:r>
            <w:r>
              <w:rPr>
                <w:w w:val="105"/>
                <w:sz w:val="18"/>
              </w:rPr>
              <w:t>required.</w:t>
            </w:r>
          </w:p>
        </w:tc>
      </w:tr>
      <w:tr w:rsidR="006A502B" w14:paraId="5C161409" w14:textId="77777777">
        <w:trPr>
          <w:trHeight w:val="1002"/>
        </w:trPr>
        <w:tc>
          <w:tcPr>
            <w:tcW w:w="2417" w:type="dxa"/>
            <w:tcBorders>
              <w:bottom w:val="single" w:sz="12" w:space="0" w:color="FFFFFF"/>
              <w:right w:val="single" w:sz="12" w:space="0" w:color="FFFFFF"/>
            </w:tcBorders>
            <w:shd w:val="clear" w:color="auto" w:fill="ACDAFE"/>
          </w:tcPr>
          <w:p w14:paraId="30D7AB72" w14:textId="77777777" w:rsidR="006A502B" w:rsidRDefault="006A502B">
            <w:pPr>
              <w:pStyle w:val="TableParagraph"/>
              <w:rPr>
                <w:rFonts w:ascii="Times New Roman"/>
                <w:sz w:val="20"/>
              </w:rPr>
            </w:pPr>
          </w:p>
          <w:p w14:paraId="5CD90184" w14:textId="77777777" w:rsidR="006A502B" w:rsidRDefault="001A10BE">
            <w:pPr>
              <w:pStyle w:val="TableParagraph"/>
              <w:spacing w:before="176"/>
              <w:ind w:left="206"/>
              <w:rPr>
                <w:sz w:val="18"/>
              </w:rPr>
            </w:pPr>
            <w:r>
              <w:rPr>
                <w:color w:val="0C314D"/>
                <w:w w:val="105"/>
                <w:sz w:val="18"/>
              </w:rPr>
              <w:t>Business impact</w:t>
            </w:r>
          </w:p>
        </w:tc>
        <w:tc>
          <w:tcPr>
            <w:tcW w:w="8075" w:type="dxa"/>
            <w:tcBorders>
              <w:left w:val="single" w:sz="12" w:space="0" w:color="FFFFFF"/>
              <w:bottom w:val="single" w:sz="12" w:space="0" w:color="FFFFFF"/>
              <w:right w:val="nil"/>
            </w:tcBorders>
          </w:tcPr>
          <w:p w14:paraId="0C1BFB46" w14:textId="77777777" w:rsidR="006A502B" w:rsidRDefault="006A502B">
            <w:pPr>
              <w:pStyle w:val="TableParagraph"/>
              <w:spacing w:before="9"/>
              <w:rPr>
                <w:rFonts w:ascii="Times New Roman"/>
                <w:sz w:val="24"/>
              </w:rPr>
            </w:pPr>
          </w:p>
          <w:p w14:paraId="2883697F" w14:textId="77777777" w:rsidR="006A502B" w:rsidRDefault="001A10BE">
            <w:pPr>
              <w:pStyle w:val="TableParagraph"/>
              <w:spacing w:line="278" w:lineRule="auto"/>
              <w:ind w:left="1947" w:right="313"/>
              <w:rPr>
                <w:sz w:val="18"/>
              </w:rPr>
            </w:pPr>
            <w:r>
              <w:rPr>
                <w:color w:val="353535"/>
                <w:w w:val="105"/>
                <w:sz w:val="18"/>
              </w:rPr>
              <w:t>Minimal action required circulate information amongst relevant parties.</w:t>
            </w:r>
          </w:p>
          <w:p w14:paraId="54730866" w14:textId="77777777" w:rsidR="006A502B" w:rsidRDefault="001A10BE">
            <w:pPr>
              <w:pStyle w:val="TableParagraph"/>
              <w:spacing w:line="193" w:lineRule="exact"/>
              <w:ind w:left="340"/>
              <w:rPr>
                <w:b/>
                <w:sz w:val="17"/>
              </w:rPr>
            </w:pPr>
            <w:r>
              <w:rPr>
                <w:b/>
                <w:color w:val="18B201"/>
                <w:sz w:val="17"/>
              </w:rPr>
              <w:t>LOW IMPACT</w:t>
            </w:r>
          </w:p>
        </w:tc>
      </w:tr>
      <w:tr w:rsidR="006A502B" w14:paraId="243B92D0" w14:textId="77777777">
        <w:trPr>
          <w:trHeight w:val="398"/>
        </w:trPr>
        <w:tc>
          <w:tcPr>
            <w:tcW w:w="2417" w:type="dxa"/>
            <w:tcBorders>
              <w:top w:val="single" w:sz="12" w:space="0" w:color="FFFFFF"/>
              <w:bottom w:val="single" w:sz="12" w:space="0" w:color="FFFFFF"/>
              <w:right w:val="single" w:sz="12" w:space="0" w:color="FFFFFF"/>
            </w:tcBorders>
            <w:shd w:val="clear" w:color="auto" w:fill="C3E5FF"/>
          </w:tcPr>
          <w:p w14:paraId="560B7516" w14:textId="77777777" w:rsidR="006A502B" w:rsidRDefault="001A10BE">
            <w:pPr>
              <w:pStyle w:val="TableParagraph"/>
              <w:spacing w:before="97"/>
              <w:ind w:left="206"/>
              <w:rPr>
                <w:sz w:val="18"/>
              </w:rPr>
            </w:pPr>
            <w:r>
              <w:rPr>
                <w:color w:val="0C314D"/>
                <w:w w:val="105"/>
                <w:sz w:val="18"/>
              </w:rPr>
              <w:t>Reason for this review</w:t>
            </w:r>
          </w:p>
        </w:tc>
        <w:tc>
          <w:tcPr>
            <w:tcW w:w="8075" w:type="dxa"/>
            <w:tcBorders>
              <w:top w:val="single" w:sz="12" w:space="0" w:color="FFFFFF"/>
              <w:left w:val="single" w:sz="12" w:space="0" w:color="FFFFFF"/>
              <w:bottom w:val="single" w:sz="12" w:space="0" w:color="FFFFFF"/>
              <w:right w:val="nil"/>
            </w:tcBorders>
            <w:shd w:val="clear" w:color="auto" w:fill="EEF8FF"/>
          </w:tcPr>
          <w:p w14:paraId="1097A257" w14:textId="77777777" w:rsidR="006A502B" w:rsidRDefault="001A10BE">
            <w:pPr>
              <w:pStyle w:val="TableParagraph"/>
              <w:spacing w:before="97"/>
              <w:ind w:left="206"/>
              <w:rPr>
                <w:sz w:val="18"/>
              </w:rPr>
            </w:pPr>
            <w:r>
              <w:rPr>
                <w:color w:val="0C314D"/>
                <w:w w:val="105"/>
                <w:sz w:val="18"/>
              </w:rPr>
              <w:t>Scheduled review</w:t>
            </w:r>
          </w:p>
        </w:tc>
      </w:tr>
      <w:tr w:rsidR="006A502B" w14:paraId="5FB0BB73" w14:textId="77777777">
        <w:trPr>
          <w:trHeight w:val="398"/>
        </w:trPr>
        <w:tc>
          <w:tcPr>
            <w:tcW w:w="2417" w:type="dxa"/>
            <w:tcBorders>
              <w:top w:val="single" w:sz="12" w:space="0" w:color="FFFFFF"/>
              <w:bottom w:val="single" w:sz="12" w:space="0" w:color="FFFFFF"/>
              <w:right w:val="single" w:sz="12" w:space="0" w:color="FFFFFF"/>
            </w:tcBorders>
            <w:shd w:val="clear" w:color="auto" w:fill="ACDAFE"/>
          </w:tcPr>
          <w:p w14:paraId="1C7BF9AD" w14:textId="77777777" w:rsidR="006A502B" w:rsidRDefault="001A10BE">
            <w:pPr>
              <w:pStyle w:val="TableParagraph"/>
              <w:spacing w:before="97"/>
              <w:ind w:left="206"/>
              <w:rPr>
                <w:sz w:val="18"/>
              </w:rPr>
            </w:pPr>
            <w:r>
              <w:rPr>
                <w:color w:val="0C314D"/>
                <w:w w:val="105"/>
                <w:sz w:val="18"/>
              </w:rPr>
              <w:t>Were changes made?</w:t>
            </w:r>
          </w:p>
        </w:tc>
        <w:tc>
          <w:tcPr>
            <w:tcW w:w="8075" w:type="dxa"/>
            <w:tcBorders>
              <w:top w:val="single" w:sz="12" w:space="0" w:color="FFFFFF"/>
              <w:left w:val="single" w:sz="12" w:space="0" w:color="FFFFFF"/>
              <w:bottom w:val="single" w:sz="12" w:space="0" w:color="FFFFFF"/>
              <w:right w:val="nil"/>
            </w:tcBorders>
            <w:shd w:val="clear" w:color="auto" w:fill="E3F2FD"/>
          </w:tcPr>
          <w:p w14:paraId="5B261998" w14:textId="77777777" w:rsidR="006A502B" w:rsidRDefault="001A10BE">
            <w:pPr>
              <w:pStyle w:val="TableParagraph"/>
              <w:spacing w:before="97"/>
              <w:ind w:left="206"/>
              <w:rPr>
                <w:sz w:val="18"/>
              </w:rPr>
            </w:pPr>
            <w:r>
              <w:rPr>
                <w:color w:val="0C314D"/>
                <w:w w:val="105"/>
                <w:sz w:val="18"/>
              </w:rPr>
              <w:t>Yes</w:t>
            </w:r>
          </w:p>
        </w:tc>
      </w:tr>
      <w:tr w:rsidR="006A502B" w14:paraId="239C563B" w14:textId="77777777">
        <w:trPr>
          <w:trHeight w:val="1389"/>
        </w:trPr>
        <w:tc>
          <w:tcPr>
            <w:tcW w:w="2417" w:type="dxa"/>
            <w:tcBorders>
              <w:top w:val="single" w:sz="12" w:space="0" w:color="FFFFFF"/>
              <w:bottom w:val="single" w:sz="12" w:space="0" w:color="FFFFFF"/>
              <w:right w:val="single" w:sz="12" w:space="0" w:color="FFFFFF"/>
            </w:tcBorders>
            <w:shd w:val="clear" w:color="auto" w:fill="C3E5FF"/>
          </w:tcPr>
          <w:p w14:paraId="1A1425D0" w14:textId="77777777" w:rsidR="006A502B" w:rsidRDefault="006A502B">
            <w:pPr>
              <w:pStyle w:val="TableParagraph"/>
              <w:rPr>
                <w:rFonts w:ascii="Times New Roman"/>
                <w:sz w:val="20"/>
              </w:rPr>
            </w:pPr>
          </w:p>
          <w:p w14:paraId="11FB59C8" w14:textId="77777777" w:rsidR="006A502B" w:rsidRDefault="006A502B">
            <w:pPr>
              <w:pStyle w:val="TableParagraph"/>
              <w:rPr>
                <w:rFonts w:ascii="Times New Roman"/>
                <w:sz w:val="20"/>
              </w:rPr>
            </w:pPr>
          </w:p>
          <w:p w14:paraId="72B0107D" w14:textId="77777777" w:rsidR="006A502B" w:rsidRDefault="001A10BE">
            <w:pPr>
              <w:pStyle w:val="TableParagraph"/>
              <w:spacing w:before="133"/>
              <w:ind w:left="206"/>
              <w:rPr>
                <w:sz w:val="18"/>
              </w:rPr>
            </w:pPr>
            <w:r>
              <w:rPr>
                <w:color w:val="0C314D"/>
                <w:w w:val="105"/>
                <w:sz w:val="18"/>
              </w:rPr>
              <w:t>Summary:</w:t>
            </w:r>
          </w:p>
        </w:tc>
        <w:tc>
          <w:tcPr>
            <w:tcW w:w="8075" w:type="dxa"/>
            <w:tcBorders>
              <w:top w:val="single" w:sz="12" w:space="0" w:color="FFFFFF"/>
              <w:left w:val="single" w:sz="12" w:space="0" w:color="FFFFFF"/>
              <w:bottom w:val="single" w:sz="12" w:space="0" w:color="FFFFFF"/>
              <w:right w:val="nil"/>
            </w:tcBorders>
            <w:shd w:val="clear" w:color="auto" w:fill="EEF8FF"/>
          </w:tcPr>
          <w:p w14:paraId="67758C82" w14:textId="77777777" w:rsidR="006A502B" w:rsidRDefault="001A10BE">
            <w:pPr>
              <w:pStyle w:val="TableParagraph"/>
              <w:spacing w:before="111" w:line="278" w:lineRule="auto"/>
              <w:ind w:left="206" w:right="313"/>
              <w:rPr>
                <w:sz w:val="18"/>
              </w:rPr>
            </w:pPr>
            <w:r>
              <w:rPr>
                <w:color w:val="353535"/>
                <w:w w:val="105"/>
                <w:sz w:val="18"/>
              </w:rPr>
              <w:t xml:space="preserve">Minor changes made to the policy and procedural elements. Updated references and additional reference added to the 'Further Reading' section, which staff should </w:t>
            </w:r>
            <w:proofErr w:type="spellStart"/>
            <w:r>
              <w:rPr>
                <w:color w:val="353535"/>
                <w:w w:val="105"/>
                <w:sz w:val="18"/>
              </w:rPr>
              <w:t>familiarise</w:t>
            </w:r>
            <w:proofErr w:type="spellEnd"/>
            <w:r>
              <w:rPr>
                <w:color w:val="353535"/>
                <w:w w:val="105"/>
                <w:sz w:val="18"/>
              </w:rPr>
              <w:t xml:space="preserve"> themselves with. This policy should be read in conjunction with QQ13 Quality and Quality Assurance Policy and Procedure. Both policies must be </w:t>
            </w:r>
            <w:proofErr w:type="spellStart"/>
            <w:r>
              <w:rPr>
                <w:color w:val="353535"/>
                <w:w w:val="105"/>
                <w:sz w:val="18"/>
              </w:rPr>
              <w:t>customised</w:t>
            </w:r>
            <w:proofErr w:type="spellEnd"/>
            <w:r>
              <w:rPr>
                <w:color w:val="353535"/>
                <w:w w:val="105"/>
                <w:sz w:val="18"/>
              </w:rPr>
              <w:t xml:space="preserve"> to reflect the governance processes within the service to ensure compliance with CQC.</w:t>
            </w:r>
          </w:p>
        </w:tc>
      </w:tr>
      <w:tr w:rsidR="006A502B" w14:paraId="51606269" w14:textId="77777777">
        <w:trPr>
          <w:trHeight w:val="1630"/>
        </w:trPr>
        <w:tc>
          <w:tcPr>
            <w:tcW w:w="2417" w:type="dxa"/>
            <w:tcBorders>
              <w:top w:val="single" w:sz="12" w:space="0" w:color="FFFFFF"/>
              <w:bottom w:val="single" w:sz="12" w:space="0" w:color="FFFFFF"/>
              <w:right w:val="single" w:sz="12" w:space="0" w:color="FFFFFF"/>
            </w:tcBorders>
            <w:shd w:val="clear" w:color="auto" w:fill="ACDAFE"/>
          </w:tcPr>
          <w:p w14:paraId="3FA4EAB4" w14:textId="77777777" w:rsidR="006A502B" w:rsidRDefault="006A502B">
            <w:pPr>
              <w:pStyle w:val="TableParagraph"/>
              <w:rPr>
                <w:rFonts w:ascii="Times New Roman"/>
                <w:sz w:val="20"/>
              </w:rPr>
            </w:pPr>
          </w:p>
          <w:p w14:paraId="34CCC9FE" w14:textId="77777777" w:rsidR="006A502B" w:rsidRDefault="006A502B">
            <w:pPr>
              <w:pStyle w:val="TableParagraph"/>
              <w:rPr>
                <w:rFonts w:ascii="Times New Roman"/>
                <w:sz w:val="20"/>
              </w:rPr>
            </w:pPr>
          </w:p>
          <w:p w14:paraId="2F6DDD81" w14:textId="77777777" w:rsidR="006A502B" w:rsidRDefault="006A502B">
            <w:pPr>
              <w:pStyle w:val="TableParagraph"/>
              <w:rPr>
                <w:rFonts w:ascii="Times New Roman"/>
              </w:rPr>
            </w:pPr>
          </w:p>
          <w:p w14:paraId="24D77B9A" w14:textId="77777777" w:rsidR="006A502B" w:rsidRDefault="001A10BE">
            <w:pPr>
              <w:pStyle w:val="TableParagraph"/>
              <w:ind w:left="206"/>
              <w:rPr>
                <w:sz w:val="18"/>
              </w:rPr>
            </w:pPr>
            <w:r>
              <w:rPr>
                <w:color w:val="0C314D"/>
                <w:w w:val="105"/>
                <w:sz w:val="18"/>
              </w:rPr>
              <w:t>Relevant legislation:</w:t>
            </w:r>
          </w:p>
        </w:tc>
        <w:tc>
          <w:tcPr>
            <w:tcW w:w="8075" w:type="dxa"/>
            <w:tcBorders>
              <w:top w:val="single" w:sz="12" w:space="0" w:color="FFFFFF"/>
              <w:left w:val="single" w:sz="12" w:space="0" w:color="FFFFFF"/>
              <w:bottom w:val="single" w:sz="12" w:space="0" w:color="FFFFFF"/>
              <w:right w:val="nil"/>
            </w:tcBorders>
            <w:shd w:val="clear" w:color="auto" w:fill="E3F2FD"/>
          </w:tcPr>
          <w:p w14:paraId="79AD7F56" w14:textId="77777777" w:rsidR="006A502B" w:rsidRDefault="001A10BE">
            <w:pPr>
              <w:pStyle w:val="TableParagraph"/>
              <w:numPr>
                <w:ilvl w:val="0"/>
                <w:numId w:val="13"/>
              </w:numPr>
              <w:tabs>
                <w:tab w:val="left" w:pos="341"/>
              </w:tabs>
              <w:spacing w:before="111"/>
              <w:ind w:hanging="174"/>
              <w:rPr>
                <w:sz w:val="18"/>
              </w:rPr>
            </w:pPr>
            <w:r>
              <w:rPr>
                <w:color w:val="353535"/>
                <w:w w:val="105"/>
                <w:sz w:val="18"/>
              </w:rPr>
              <w:t>The Care Act</w:t>
            </w:r>
            <w:r>
              <w:rPr>
                <w:color w:val="353535"/>
                <w:spacing w:val="7"/>
                <w:w w:val="105"/>
                <w:sz w:val="18"/>
              </w:rPr>
              <w:t xml:space="preserve"> </w:t>
            </w:r>
            <w:r>
              <w:rPr>
                <w:color w:val="353535"/>
                <w:w w:val="105"/>
                <w:sz w:val="18"/>
              </w:rPr>
              <w:t>2014</w:t>
            </w:r>
          </w:p>
          <w:p w14:paraId="0FFAEF85" w14:textId="77777777" w:rsidR="006A502B" w:rsidRDefault="001A10BE">
            <w:pPr>
              <w:pStyle w:val="TableParagraph"/>
              <w:numPr>
                <w:ilvl w:val="0"/>
                <w:numId w:val="13"/>
              </w:numPr>
              <w:tabs>
                <w:tab w:val="left" w:pos="341"/>
              </w:tabs>
              <w:spacing w:before="34"/>
              <w:ind w:hanging="174"/>
              <w:rPr>
                <w:sz w:val="18"/>
              </w:rPr>
            </w:pPr>
            <w:r>
              <w:rPr>
                <w:color w:val="353535"/>
                <w:w w:val="105"/>
                <w:sz w:val="18"/>
              </w:rPr>
              <w:t>The Health and Social Care Act 2008 (Regulated Activities) Regulations</w:t>
            </w:r>
            <w:r>
              <w:rPr>
                <w:color w:val="353535"/>
                <w:spacing w:val="17"/>
                <w:w w:val="105"/>
                <w:sz w:val="18"/>
              </w:rPr>
              <w:t xml:space="preserve"> </w:t>
            </w:r>
            <w:r>
              <w:rPr>
                <w:color w:val="353535"/>
                <w:w w:val="105"/>
                <w:sz w:val="18"/>
              </w:rPr>
              <w:t>2014</w:t>
            </w:r>
          </w:p>
          <w:p w14:paraId="28C37CBC" w14:textId="77777777" w:rsidR="006A502B" w:rsidRDefault="001A10BE">
            <w:pPr>
              <w:pStyle w:val="TableParagraph"/>
              <w:numPr>
                <w:ilvl w:val="0"/>
                <w:numId w:val="13"/>
              </w:numPr>
              <w:tabs>
                <w:tab w:val="left" w:pos="341"/>
              </w:tabs>
              <w:spacing w:before="34"/>
              <w:ind w:hanging="174"/>
              <w:rPr>
                <w:sz w:val="18"/>
              </w:rPr>
            </w:pPr>
            <w:r>
              <w:rPr>
                <w:color w:val="353535"/>
                <w:w w:val="105"/>
                <w:sz w:val="18"/>
              </w:rPr>
              <w:t>Health and Safety at Work etc. Act</w:t>
            </w:r>
            <w:r>
              <w:rPr>
                <w:color w:val="353535"/>
                <w:spacing w:val="8"/>
                <w:w w:val="105"/>
                <w:sz w:val="18"/>
              </w:rPr>
              <w:t xml:space="preserve"> </w:t>
            </w:r>
            <w:r>
              <w:rPr>
                <w:color w:val="353535"/>
                <w:w w:val="105"/>
                <w:sz w:val="18"/>
              </w:rPr>
              <w:t>1974</w:t>
            </w:r>
          </w:p>
          <w:p w14:paraId="6E9513B5" w14:textId="77777777" w:rsidR="006A502B" w:rsidRDefault="001A10BE">
            <w:pPr>
              <w:pStyle w:val="TableParagraph"/>
              <w:numPr>
                <w:ilvl w:val="0"/>
                <w:numId w:val="13"/>
              </w:numPr>
              <w:tabs>
                <w:tab w:val="left" w:pos="341"/>
              </w:tabs>
              <w:spacing w:before="34"/>
              <w:ind w:hanging="174"/>
              <w:rPr>
                <w:sz w:val="18"/>
              </w:rPr>
            </w:pPr>
            <w:r>
              <w:rPr>
                <w:color w:val="353535"/>
                <w:w w:val="105"/>
                <w:sz w:val="18"/>
              </w:rPr>
              <w:t>The Human Medicines Regulations</w:t>
            </w:r>
            <w:r>
              <w:rPr>
                <w:color w:val="353535"/>
                <w:spacing w:val="4"/>
                <w:w w:val="105"/>
                <w:sz w:val="18"/>
              </w:rPr>
              <w:t xml:space="preserve"> </w:t>
            </w:r>
            <w:r>
              <w:rPr>
                <w:color w:val="353535"/>
                <w:w w:val="105"/>
                <w:sz w:val="18"/>
              </w:rPr>
              <w:t>2012</w:t>
            </w:r>
          </w:p>
          <w:p w14:paraId="6821F7AB" w14:textId="77777777" w:rsidR="006A502B" w:rsidRDefault="001A10BE">
            <w:pPr>
              <w:pStyle w:val="TableParagraph"/>
              <w:numPr>
                <w:ilvl w:val="0"/>
                <w:numId w:val="13"/>
              </w:numPr>
              <w:tabs>
                <w:tab w:val="left" w:pos="341"/>
              </w:tabs>
              <w:spacing w:before="34"/>
              <w:ind w:hanging="174"/>
              <w:rPr>
                <w:sz w:val="18"/>
              </w:rPr>
            </w:pPr>
            <w:r>
              <w:rPr>
                <w:color w:val="353535"/>
                <w:w w:val="105"/>
                <w:sz w:val="18"/>
              </w:rPr>
              <w:t>Data Protection Act</w:t>
            </w:r>
            <w:r>
              <w:rPr>
                <w:color w:val="353535"/>
                <w:spacing w:val="4"/>
                <w:w w:val="105"/>
                <w:sz w:val="18"/>
              </w:rPr>
              <w:t xml:space="preserve"> </w:t>
            </w:r>
            <w:r>
              <w:rPr>
                <w:color w:val="353535"/>
                <w:w w:val="105"/>
                <w:sz w:val="18"/>
              </w:rPr>
              <w:t>2018</w:t>
            </w:r>
          </w:p>
          <w:p w14:paraId="7A275121" w14:textId="77777777" w:rsidR="006A502B" w:rsidRDefault="001A10BE">
            <w:pPr>
              <w:pStyle w:val="TableParagraph"/>
              <w:numPr>
                <w:ilvl w:val="0"/>
                <w:numId w:val="13"/>
              </w:numPr>
              <w:tabs>
                <w:tab w:val="left" w:pos="341"/>
              </w:tabs>
              <w:spacing w:before="34"/>
              <w:ind w:hanging="174"/>
              <w:rPr>
                <w:sz w:val="18"/>
              </w:rPr>
            </w:pPr>
            <w:r>
              <w:rPr>
                <w:color w:val="353535"/>
                <w:w w:val="105"/>
                <w:sz w:val="18"/>
              </w:rPr>
              <w:t>Reporting of Injuries, Diseases and Dangerous Occurrences Regulations 2013</w:t>
            </w:r>
            <w:r>
              <w:rPr>
                <w:color w:val="353535"/>
                <w:spacing w:val="19"/>
                <w:w w:val="105"/>
                <w:sz w:val="18"/>
              </w:rPr>
              <w:t xml:space="preserve"> </w:t>
            </w:r>
            <w:r>
              <w:rPr>
                <w:color w:val="353535"/>
                <w:w w:val="105"/>
                <w:sz w:val="18"/>
              </w:rPr>
              <w:t>(RIDDOR)</w:t>
            </w:r>
          </w:p>
        </w:tc>
      </w:tr>
      <w:tr w:rsidR="006A502B" w14:paraId="61702571" w14:textId="77777777">
        <w:trPr>
          <w:trHeight w:val="3077"/>
        </w:trPr>
        <w:tc>
          <w:tcPr>
            <w:tcW w:w="2417" w:type="dxa"/>
            <w:tcBorders>
              <w:top w:val="single" w:sz="12" w:space="0" w:color="FFFFFF"/>
              <w:bottom w:val="single" w:sz="12" w:space="0" w:color="FFFFFF"/>
              <w:right w:val="single" w:sz="12" w:space="0" w:color="FFFFFF"/>
            </w:tcBorders>
            <w:shd w:val="clear" w:color="auto" w:fill="C3E5FF"/>
          </w:tcPr>
          <w:p w14:paraId="79AC470F" w14:textId="77777777" w:rsidR="006A502B" w:rsidRDefault="006A502B">
            <w:pPr>
              <w:pStyle w:val="TableParagraph"/>
              <w:rPr>
                <w:rFonts w:ascii="Times New Roman"/>
                <w:sz w:val="20"/>
              </w:rPr>
            </w:pPr>
          </w:p>
          <w:p w14:paraId="612F0062" w14:textId="77777777" w:rsidR="006A502B" w:rsidRDefault="006A502B">
            <w:pPr>
              <w:pStyle w:val="TableParagraph"/>
              <w:rPr>
                <w:rFonts w:ascii="Times New Roman"/>
                <w:sz w:val="20"/>
              </w:rPr>
            </w:pPr>
          </w:p>
          <w:p w14:paraId="632EAC35" w14:textId="77777777" w:rsidR="006A502B" w:rsidRDefault="006A502B">
            <w:pPr>
              <w:pStyle w:val="TableParagraph"/>
              <w:rPr>
                <w:rFonts w:ascii="Times New Roman"/>
                <w:sz w:val="20"/>
              </w:rPr>
            </w:pPr>
          </w:p>
          <w:p w14:paraId="109149B8" w14:textId="77777777" w:rsidR="006A502B" w:rsidRDefault="006A502B">
            <w:pPr>
              <w:pStyle w:val="TableParagraph"/>
              <w:rPr>
                <w:rFonts w:ascii="Times New Roman"/>
                <w:sz w:val="20"/>
              </w:rPr>
            </w:pPr>
          </w:p>
          <w:p w14:paraId="30C5D0DE" w14:textId="77777777" w:rsidR="006A502B" w:rsidRDefault="006A502B">
            <w:pPr>
              <w:pStyle w:val="TableParagraph"/>
              <w:spacing w:before="11"/>
              <w:rPr>
                <w:rFonts w:ascii="Times New Roman"/>
                <w:sz w:val="16"/>
              </w:rPr>
            </w:pPr>
          </w:p>
          <w:p w14:paraId="2FEA90E4" w14:textId="77777777" w:rsidR="006A502B" w:rsidRDefault="001A10BE">
            <w:pPr>
              <w:pStyle w:val="TableParagraph"/>
              <w:spacing w:line="249" w:lineRule="auto"/>
              <w:ind w:left="206" w:right="193"/>
              <w:rPr>
                <w:sz w:val="18"/>
              </w:rPr>
            </w:pPr>
            <w:r>
              <w:rPr>
                <w:color w:val="0C314D"/>
                <w:w w:val="105"/>
                <w:sz w:val="18"/>
              </w:rPr>
              <w:t>Underpinning knowledge - What have we used to ensure that the policy is current:</w:t>
            </w:r>
          </w:p>
        </w:tc>
        <w:tc>
          <w:tcPr>
            <w:tcW w:w="8075" w:type="dxa"/>
            <w:tcBorders>
              <w:top w:val="single" w:sz="12" w:space="0" w:color="FFFFFF"/>
              <w:left w:val="single" w:sz="12" w:space="0" w:color="FFFFFF"/>
              <w:bottom w:val="single" w:sz="12" w:space="0" w:color="FFFFFF"/>
              <w:right w:val="nil"/>
            </w:tcBorders>
            <w:shd w:val="clear" w:color="auto" w:fill="EEF8FF"/>
          </w:tcPr>
          <w:p w14:paraId="54C5562A" w14:textId="77777777" w:rsidR="006A502B" w:rsidRDefault="001A10BE">
            <w:pPr>
              <w:pStyle w:val="TableParagraph"/>
              <w:numPr>
                <w:ilvl w:val="0"/>
                <w:numId w:val="12"/>
              </w:numPr>
              <w:tabs>
                <w:tab w:val="left" w:pos="341"/>
              </w:tabs>
              <w:spacing w:before="111" w:line="278" w:lineRule="auto"/>
              <w:ind w:right="472" w:hanging="174"/>
              <w:rPr>
                <w:sz w:val="18"/>
              </w:rPr>
            </w:pPr>
            <w:r>
              <w:rPr>
                <w:color w:val="353535"/>
                <w:w w:val="105"/>
                <w:sz w:val="18"/>
              </w:rPr>
              <w:t xml:space="preserve">Author: Royal College of Nursing, (2016), </w:t>
            </w:r>
            <w:r>
              <w:rPr>
                <w:i/>
                <w:color w:val="353535"/>
                <w:w w:val="105"/>
                <w:sz w:val="18"/>
              </w:rPr>
              <w:t>Clinical governance</w:t>
            </w:r>
            <w:r>
              <w:rPr>
                <w:color w:val="353535"/>
                <w:w w:val="105"/>
                <w:sz w:val="18"/>
              </w:rPr>
              <w:t>. [Online] Available from:</w:t>
            </w:r>
            <w:r>
              <w:rPr>
                <w:color w:val="0066CC"/>
                <w:w w:val="105"/>
                <w:sz w:val="18"/>
                <w:u w:val="single" w:color="0066CC"/>
              </w:rPr>
              <w:t xml:space="preserve"> </w:t>
            </w:r>
            <w:hyperlink r:id="rId12">
              <w:r>
                <w:rPr>
                  <w:color w:val="0066CC"/>
                  <w:w w:val="105"/>
                  <w:sz w:val="18"/>
                  <w:u w:val="single" w:color="0066CC"/>
                </w:rPr>
                <w:t>https://www.rcn.org.uk/clinical-topics/clinical-governance</w:t>
              </w:r>
              <w:r>
                <w:rPr>
                  <w:color w:val="0066CC"/>
                  <w:w w:val="105"/>
                  <w:sz w:val="18"/>
                </w:rPr>
                <w:t xml:space="preserve"> </w:t>
              </w:r>
            </w:hyperlink>
            <w:r>
              <w:rPr>
                <w:color w:val="353535"/>
                <w:w w:val="105"/>
                <w:sz w:val="18"/>
              </w:rPr>
              <w:t>[Accessed:</w:t>
            </w:r>
            <w:r>
              <w:rPr>
                <w:color w:val="353535"/>
                <w:spacing w:val="-3"/>
                <w:w w:val="105"/>
                <w:sz w:val="18"/>
              </w:rPr>
              <w:t xml:space="preserve"> </w:t>
            </w:r>
            <w:r>
              <w:rPr>
                <w:color w:val="353535"/>
                <w:w w:val="105"/>
                <w:sz w:val="18"/>
              </w:rPr>
              <w:t>13/9/2019]</w:t>
            </w:r>
          </w:p>
          <w:p w14:paraId="31877335" w14:textId="77777777" w:rsidR="006A502B" w:rsidRDefault="001A10BE">
            <w:pPr>
              <w:pStyle w:val="TableParagraph"/>
              <w:numPr>
                <w:ilvl w:val="0"/>
                <w:numId w:val="12"/>
              </w:numPr>
              <w:tabs>
                <w:tab w:val="left" w:pos="341"/>
              </w:tabs>
              <w:spacing w:before="1" w:line="278" w:lineRule="auto"/>
              <w:ind w:right="886" w:hanging="174"/>
              <w:rPr>
                <w:sz w:val="18"/>
              </w:rPr>
            </w:pPr>
            <w:r>
              <w:rPr>
                <w:color w:val="353535"/>
                <w:w w:val="105"/>
                <w:sz w:val="18"/>
              </w:rPr>
              <w:t xml:space="preserve">Author: </w:t>
            </w:r>
            <w:proofErr w:type="spellStart"/>
            <w:r>
              <w:rPr>
                <w:color w:val="353535"/>
                <w:w w:val="105"/>
                <w:sz w:val="18"/>
              </w:rPr>
              <w:t>Scally</w:t>
            </w:r>
            <w:proofErr w:type="spellEnd"/>
            <w:r>
              <w:rPr>
                <w:color w:val="353535"/>
                <w:w w:val="105"/>
                <w:sz w:val="18"/>
              </w:rPr>
              <w:t xml:space="preserve">, G and Donaldson, L, (1998), </w:t>
            </w:r>
            <w:r>
              <w:rPr>
                <w:i/>
                <w:color w:val="353535"/>
                <w:w w:val="105"/>
                <w:sz w:val="18"/>
              </w:rPr>
              <w:t>Clinical governance and the drive for quality improvement in the new NHS in England</w:t>
            </w:r>
            <w:r>
              <w:rPr>
                <w:color w:val="353535"/>
                <w:w w:val="105"/>
                <w:sz w:val="18"/>
              </w:rPr>
              <w:t>. [Online] Available from:</w:t>
            </w:r>
            <w:r>
              <w:rPr>
                <w:color w:val="0066CC"/>
                <w:w w:val="105"/>
                <w:sz w:val="18"/>
                <w:u w:val="single" w:color="0066CC"/>
              </w:rPr>
              <w:t xml:space="preserve"> </w:t>
            </w:r>
            <w:hyperlink r:id="rId13">
              <w:r>
                <w:rPr>
                  <w:color w:val="0066CC"/>
                  <w:w w:val="105"/>
                  <w:sz w:val="18"/>
                  <w:u w:val="single" w:color="0066CC"/>
                </w:rPr>
                <w:t>https://www.ncbi.nlm.nih.gov/pmc/articles/PMC1113460/</w:t>
              </w:r>
              <w:r>
                <w:rPr>
                  <w:color w:val="0066CC"/>
                  <w:w w:val="105"/>
                  <w:sz w:val="18"/>
                </w:rPr>
                <w:t xml:space="preserve"> </w:t>
              </w:r>
            </w:hyperlink>
            <w:r>
              <w:rPr>
                <w:color w:val="353535"/>
                <w:w w:val="105"/>
                <w:sz w:val="18"/>
              </w:rPr>
              <w:t>[Accessed:</w:t>
            </w:r>
            <w:r>
              <w:rPr>
                <w:color w:val="353535"/>
                <w:spacing w:val="-21"/>
                <w:w w:val="105"/>
                <w:sz w:val="18"/>
              </w:rPr>
              <w:t xml:space="preserve"> </w:t>
            </w:r>
            <w:r>
              <w:rPr>
                <w:color w:val="353535"/>
                <w:w w:val="105"/>
                <w:sz w:val="18"/>
              </w:rPr>
              <w:t>13/9/2019]</w:t>
            </w:r>
          </w:p>
          <w:p w14:paraId="345B8BF3" w14:textId="77777777" w:rsidR="006A502B" w:rsidRDefault="001A10BE">
            <w:pPr>
              <w:pStyle w:val="TableParagraph"/>
              <w:numPr>
                <w:ilvl w:val="0"/>
                <w:numId w:val="12"/>
              </w:numPr>
              <w:tabs>
                <w:tab w:val="left" w:pos="341"/>
              </w:tabs>
              <w:spacing w:before="3" w:line="278" w:lineRule="auto"/>
              <w:ind w:right="364" w:hanging="174"/>
              <w:rPr>
                <w:sz w:val="18"/>
              </w:rPr>
            </w:pPr>
            <w:r>
              <w:rPr>
                <w:color w:val="353535"/>
                <w:w w:val="105"/>
                <w:sz w:val="18"/>
              </w:rPr>
              <w:t xml:space="preserve">Author: Care Quality Commission, (2019), </w:t>
            </w:r>
            <w:r>
              <w:rPr>
                <w:i/>
                <w:color w:val="353535"/>
                <w:w w:val="105"/>
                <w:sz w:val="18"/>
              </w:rPr>
              <w:t>Health and Social Care Act 2008 (Regulated Activities) Regulations 2014: Regulation 17</w:t>
            </w:r>
            <w:r>
              <w:rPr>
                <w:color w:val="353535"/>
                <w:w w:val="105"/>
                <w:sz w:val="18"/>
              </w:rPr>
              <w:t>. [Online] Available from:</w:t>
            </w:r>
            <w:r>
              <w:rPr>
                <w:color w:val="0066CC"/>
                <w:w w:val="105"/>
                <w:sz w:val="18"/>
                <w:u w:val="single" w:color="0066CC"/>
              </w:rPr>
              <w:t xml:space="preserve"> </w:t>
            </w:r>
            <w:hyperlink r:id="rId14" w:anchor="guidance">
              <w:r>
                <w:rPr>
                  <w:color w:val="0066CC"/>
                  <w:w w:val="105"/>
                  <w:sz w:val="18"/>
                  <w:u w:val="single" w:color="0066CC"/>
                </w:rPr>
                <w:t>https://www.cqc.org.uk/guidance-providers/regulations-enforcement/regulation-17-good</w:t>
              </w:r>
            </w:hyperlink>
          </w:p>
          <w:p w14:paraId="3714BEFF" w14:textId="77777777" w:rsidR="006A502B" w:rsidRDefault="00B41959">
            <w:pPr>
              <w:pStyle w:val="TableParagraph"/>
              <w:spacing w:before="3"/>
              <w:ind w:left="340"/>
              <w:rPr>
                <w:sz w:val="18"/>
              </w:rPr>
            </w:pPr>
            <w:hyperlink r:id="rId15" w:anchor="guidance">
              <w:r w:rsidR="001A10BE">
                <w:rPr>
                  <w:color w:val="0066CC"/>
                  <w:w w:val="105"/>
                  <w:sz w:val="18"/>
                  <w:u w:val="single" w:color="0066CC"/>
                </w:rPr>
                <w:t>-</w:t>
              </w:r>
              <w:proofErr w:type="spellStart"/>
              <w:r w:rsidR="001A10BE">
                <w:rPr>
                  <w:color w:val="0066CC"/>
                  <w:w w:val="105"/>
                  <w:sz w:val="18"/>
                  <w:u w:val="single" w:color="0066CC"/>
                </w:rPr>
                <w:t>governance#guidance</w:t>
              </w:r>
              <w:proofErr w:type="spellEnd"/>
              <w:r w:rsidR="001A10BE">
                <w:rPr>
                  <w:color w:val="0066CC"/>
                  <w:w w:val="105"/>
                  <w:sz w:val="18"/>
                </w:rPr>
                <w:t xml:space="preserve"> </w:t>
              </w:r>
            </w:hyperlink>
            <w:r w:rsidR="001A10BE">
              <w:rPr>
                <w:color w:val="353535"/>
                <w:w w:val="105"/>
                <w:sz w:val="18"/>
              </w:rPr>
              <w:t>[Accessed: 13/9/2019]</w:t>
            </w:r>
          </w:p>
          <w:p w14:paraId="31F00EAF" w14:textId="77777777" w:rsidR="006A502B" w:rsidRDefault="001A10BE">
            <w:pPr>
              <w:pStyle w:val="TableParagraph"/>
              <w:numPr>
                <w:ilvl w:val="0"/>
                <w:numId w:val="12"/>
              </w:numPr>
              <w:tabs>
                <w:tab w:val="left" w:pos="341"/>
              </w:tabs>
              <w:spacing w:before="34" w:line="278" w:lineRule="auto"/>
              <w:ind w:right="847" w:hanging="174"/>
              <w:rPr>
                <w:sz w:val="18"/>
              </w:rPr>
            </w:pPr>
            <w:r>
              <w:rPr>
                <w:color w:val="353535"/>
                <w:w w:val="105"/>
                <w:sz w:val="18"/>
              </w:rPr>
              <w:t xml:space="preserve">Author: SCIE, (2013), </w:t>
            </w:r>
            <w:r>
              <w:rPr>
                <w:i/>
                <w:color w:val="353535"/>
                <w:w w:val="105"/>
                <w:sz w:val="18"/>
              </w:rPr>
              <w:t>Social care governance: A practice workbook for Northern Ireland (2nd edition)</w:t>
            </w:r>
            <w:r>
              <w:rPr>
                <w:color w:val="353535"/>
                <w:w w:val="105"/>
                <w:sz w:val="18"/>
              </w:rPr>
              <w:t>. [Online] Available from:</w:t>
            </w:r>
            <w:r>
              <w:rPr>
                <w:color w:val="0066CC"/>
                <w:w w:val="105"/>
                <w:sz w:val="18"/>
                <w:u w:val="single" w:color="0066CC"/>
              </w:rPr>
              <w:t xml:space="preserve"> </w:t>
            </w:r>
            <w:hyperlink r:id="rId16">
              <w:r>
                <w:rPr>
                  <w:color w:val="0066CC"/>
                  <w:w w:val="105"/>
                  <w:sz w:val="18"/>
                  <w:u w:val="single" w:color="0066CC"/>
                </w:rPr>
                <w:t>https://www.scie.org.uk/publications/misc/governance.asp</w:t>
              </w:r>
              <w:r>
                <w:rPr>
                  <w:color w:val="0066CC"/>
                  <w:w w:val="105"/>
                  <w:sz w:val="18"/>
                </w:rPr>
                <w:t xml:space="preserve"> </w:t>
              </w:r>
            </w:hyperlink>
            <w:r>
              <w:rPr>
                <w:color w:val="353535"/>
                <w:w w:val="105"/>
                <w:sz w:val="18"/>
              </w:rPr>
              <w:t>[Accessed:</w:t>
            </w:r>
            <w:r>
              <w:rPr>
                <w:color w:val="353535"/>
                <w:spacing w:val="-21"/>
                <w:w w:val="105"/>
                <w:sz w:val="18"/>
              </w:rPr>
              <w:t xml:space="preserve"> </w:t>
            </w:r>
            <w:r>
              <w:rPr>
                <w:color w:val="353535"/>
                <w:w w:val="105"/>
                <w:sz w:val="18"/>
              </w:rPr>
              <w:t>11/11/2019]</w:t>
            </w:r>
          </w:p>
        </w:tc>
      </w:tr>
      <w:tr w:rsidR="006A502B" w14:paraId="494A3FEC" w14:textId="77777777">
        <w:trPr>
          <w:trHeight w:val="426"/>
        </w:trPr>
        <w:tc>
          <w:tcPr>
            <w:tcW w:w="2417" w:type="dxa"/>
            <w:tcBorders>
              <w:top w:val="single" w:sz="12" w:space="0" w:color="FFFFFF"/>
              <w:right w:val="single" w:sz="12" w:space="0" w:color="FFFFFF"/>
            </w:tcBorders>
            <w:shd w:val="clear" w:color="auto" w:fill="ACDAFE"/>
          </w:tcPr>
          <w:p w14:paraId="26594009" w14:textId="77777777" w:rsidR="006A502B" w:rsidRDefault="001A10BE">
            <w:pPr>
              <w:pStyle w:val="TableParagraph"/>
              <w:spacing w:before="111"/>
              <w:ind w:left="206"/>
              <w:rPr>
                <w:sz w:val="18"/>
              </w:rPr>
            </w:pPr>
            <w:r>
              <w:rPr>
                <w:color w:val="0C314D"/>
                <w:w w:val="105"/>
                <w:sz w:val="18"/>
              </w:rPr>
              <w:t>Suggested action:</w:t>
            </w:r>
          </w:p>
        </w:tc>
        <w:tc>
          <w:tcPr>
            <w:tcW w:w="8075" w:type="dxa"/>
            <w:tcBorders>
              <w:top w:val="single" w:sz="12" w:space="0" w:color="FFFFFF"/>
              <w:left w:val="single" w:sz="12" w:space="0" w:color="FFFFFF"/>
              <w:right w:val="nil"/>
            </w:tcBorders>
            <w:shd w:val="clear" w:color="auto" w:fill="E3F2FD"/>
          </w:tcPr>
          <w:p w14:paraId="48FA66E5" w14:textId="77777777" w:rsidR="006A502B" w:rsidRDefault="001A10BE">
            <w:pPr>
              <w:pStyle w:val="TableParagraph"/>
              <w:numPr>
                <w:ilvl w:val="0"/>
                <w:numId w:val="11"/>
              </w:numPr>
              <w:tabs>
                <w:tab w:val="left" w:pos="341"/>
              </w:tabs>
              <w:spacing w:before="111"/>
              <w:ind w:hanging="174"/>
              <w:rPr>
                <w:sz w:val="18"/>
              </w:rPr>
            </w:pPr>
            <w:r>
              <w:rPr>
                <w:color w:val="353535"/>
                <w:w w:val="105"/>
                <w:sz w:val="18"/>
              </w:rPr>
              <w:t xml:space="preserve">Encourage sharing the policy </w:t>
            </w:r>
            <w:proofErr w:type="gramStart"/>
            <w:r>
              <w:rPr>
                <w:color w:val="353535"/>
                <w:w w:val="105"/>
                <w:sz w:val="18"/>
              </w:rPr>
              <w:t>through the use of</w:t>
            </w:r>
            <w:proofErr w:type="gramEnd"/>
            <w:r>
              <w:rPr>
                <w:color w:val="353535"/>
                <w:w w:val="105"/>
                <w:sz w:val="18"/>
              </w:rPr>
              <w:t xml:space="preserve"> the QCS</w:t>
            </w:r>
            <w:r>
              <w:rPr>
                <w:color w:val="353535"/>
                <w:spacing w:val="25"/>
                <w:w w:val="105"/>
                <w:sz w:val="18"/>
              </w:rPr>
              <w:t xml:space="preserve"> </w:t>
            </w:r>
            <w:r>
              <w:rPr>
                <w:color w:val="353535"/>
                <w:w w:val="105"/>
                <w:sz w:val="18"/>
              </w:rPr>
              <w:t>App</w:t>
            </w:r>
          </w:p>
        </w:tc>
      </w:tr>
    </w:tbl>
    <w:p w14:paraId="40832DAE" w14:textId="77777777" w:rsidR="006A502B" w:rsidRDefault="006A502B">
      <w:pPr>
        <w:rPr>
          <w:sz w:val="18"/>
        </w:rPr>
        <w:sectPr w:rsidR="006A502B">
          <w:headerReference w:type="default" r:id="rId17"/>
          <w:footerReference w:type="default" r:id="rId18"/>
          <w:type w:val="continuous"/>
          <w:pgSz w:w="11900" w:h="16840"/>
          <w:pgMar w:top="1660" w:right="600" w:bottom="720" w:left="580" w:header="0" w:footer="520" w:gutter="0"/>
          <w:pgNumType w:start="1"/>
          <w:cols w:space="720"/>
        </w:sectPr>
      </w:pPr>
    </w:p>
    <w:p w14:paraId="037C4A1A" w14:textId="77777777" w:rsidR="006A502B" w:rsidRDefault="006A502B">
      <w:pPr>
        <w:pStyle w:val="BodyText"/>
        <w:spacing w:before="8" w:after="1"/>
        <w:ind w:left="0" w:firstLine="0"/>
        <w:rPr>
          <w:rFonts w:ascii="Times New Roman"/>
          <w:sz w:val="16"/>
        </w:rPr>
      </w:pPr>
    </w:p>
    <w:p w14:paraId="52336B69" w14:textId="77777777" w:rsidR="006A502B" w:rsidRDefault="00B41959">
      <w:pPr>
        <w:pStyle w:val="BodyText"/>
        <w:spacing w:before="0"/>
        <w:ind w:left="120" w:firstLine="0"/>
        <w:rPr>
          <w:rFonts w:ascii="Times New Roman"/>
          <w:sz w:val="20"/>
        </w:rPr>
      </w:pPr>
      <w:r>
        <w:rPr>
          <w:rFonts w:ascii="Times New Roman"/>
          <w:sz w:val="20"/>
        </w:rPr>
      </w:r>
      <w:r>
        <w:rPr>
          <w:rFonts w:ascii="Times New Roman"/>
          <w:sz w:val="20"/>
        </w:rPr>
        <w:pict>
          <v:group id="_x0000_s1066" style="width:525pt;height:24.8pt;mso-position-horizontal-relative:char;mso-position-vertical-relative:line" coordsize="10500,496">
            <v:rect id="_x0000_s1069" style="position:absolute;width:10500;height:496" fillcolor="#a45fdc" stroked="f"/>
            <v:shape id="_x0000_s1068" type="#_x0000_t75" style="position:absolute;left:66;top:40;width:402;height:402">
              <v:imagedata r:id="rId19" o:title=""/>
            </v:shape>
            <v:shapetype id="_x0000_t202" coordsize="21600,21600" o:spt="202" path="m,l,21600r21600,l21600,xe">
              <v:stroke joinstyle="miter"/>
              <v:path gradientshapeok="t" o:connecttype="rect"/>
            </v:shapetype>
            <v:shape id="_x0000_s1067" type="#_x0000_t202" style="position:absolute;width:10500;height:496" filled="f" stroked="f">
              <v:textbox inset="0,0,0,0">
                <w:txbxContent>
                  <w:p w14:paraId="05963FDC" w14:textId="77777777" w:rsidR="006A502B" w:rsidRDefault="001A10BE">
                    <w:pPr>
                      <w:spacing w:before="138"/>
                      <w:ind w:left="696"/>
                      <w:rPr>
                        <w:b/>
                        <w:sz w:val="21"/>
                      </w:rPr>
                    </w:pPr>
                    <w:r>
                      <w:rPr>
                        <w:b/>
                        <w:color w:val="FFFFFF"/>
                        <w:sz w:val="21"/>
                      </w:rPr>
                      <w:t>1. Purpose</w:t>
                    </w:r>
                  </w:p>
                </w:txbxContent>
              </v:textbox>
            </v:shape>
            <w10:wrap type="none"/>
            <w10:anchorlock/>
          </v:group>
        </w:pict>
      </w:r>
    </w:p>
    <w:p w14:paraId="19AC7C2E" w14:textId="77777777" w:rsidR="006A502B" w:rsidRDefault="001A10BE">
      <w:pPr>
        <w:pStyle w:val="ListParagraph"/>
        <w:numPr>
          <w:ilvl w:val="1"/>
          <w:numId w:val="10"/>
        </w:numPr>
        <w:tabs>
          <w:tab w:val="left" w:pos="1179"/>
        </w:tabs>
        <w:spacing w:before="113" w:line="278" w:lineRule="auto"/>
        <w:ind w:right="900" w:firstLine="0"/>
        <w:jc w:val="both"/>
        <w:rPr>
          <w:sz w:val="18"/>
        </w:rPr>
      </w:pPr>
      <w:r>
        <w:rPr>
          <w:color w:val="353535"/>
          <w:w w:val="105"/>
          <w:sz w:val="18"/>
        </w:rPr>
        <w:t>To describe what good governance means to Zentar UK and that the term 'good governance' links to a quality management framework within Zentar UK. The Quality and Quality Assurance Policy and Procedure must therefore be read with this</w:t>
      </w:r>
      <w:r>
        <w:rPr>
          <w:color w:val="353535"/>
          <w:spacing w:val="9"/>
          <w:w w:val="105"/>
          <w:sz w:val="18"/>
        </w:rPr>
        <w:t xml:space="preserve"> </w:t>
      </w:r>
      <w:r>
        <w:rPr>
          <w:color w:val="353535"/>
          <w:w w:val="105"/>
          <w:sz w:val="18"/>
        </w:rPr>
        <w:t>policy.</w:t>
      </w:r>
    </w:p>
    <w:p w14:paraId="0924ACCF" w14:textId="77777777" w:rsidR="006A502B" w:rsidRDefault="001A10BE">
      <w:pPr>
        <w:pStyle w:val="ListParagraph"/>
        <w:numPr>
          <w:ilvl w:val="1"/>
          <w:numId w:val="10"/>
        </w:numPr>
        <w:tabs>
          <w:tab w:val="left" w:pos="1178"/>
        </w:tabs>
        <w:spacing w:before="3"/>
        <w:ind w:left="1177" w:hanging="321"/>
        <w:rPr>
          <w:sz w:val="18"/>
        </w:rPr>
      </w:pPr>
      <w:r>
        <w:rPr>
          <w:color w:val="353535"/>
          <w:w w:val="105"/>
          <w:sz w:val="18"/>
        </w:rPr>
        <w:t>To specify who has accountability and what action Zentar UK takes to continuously improve</w:t>
      </w:r>
      <w:r>
        <w:rPr>
          <w:color w:val="353535"/>
          <w:spacing w:val="-4"/>
          <w:w w:val="105"/>
          <w:sz w:val="18"/>
        </w:rPr>
        <w:t xml:space="preserve"> </w:t>
      </w:r>
      <w:r>
        <w:rPr>
          <w:color w:val="353535"/>
          <w:w w:val="105"/>
          <w:sz w:val="18"/>
        </w:rPr>
        <w:t>services.</w:t>
      </w:r>
    </w:p>
    <w:p w14:paraId="5F06283C" w14:textId="77777777" w:rsidR="006A502B" w:rsidRDefault="001A10BE">
      <w:pPr>
        <w:pStyle w:val="ListParagraph"/>
        <w:numPr>
          <w:ilvl w:val="1"/>
          <w:numId w:val="10"/>
        </w:numPr>
        <w:tabs>
          <w:tab w:val="left" w:pos="1178"/>
        </w:tabs>
        <w:spacing w:before="61"/>
        <w:ind w:left="1178"/>
        <w:rPr>
          <w:sz w:val="18"/>
        </w:rPr>
      </w:pPr>
      <w:r>
        <w:rPr>
          <w:color w:val="353535"/>
          <w:w w:val="105"/>
          <w:sz w:val="18"/>
        </w:rPr>
        <w:t>To support Zentar UK in meeting the following Key Lines of</w:t>
      </w:r>
      <w:r>
        <w:rPr>
          <w:color w:val="353535"/>
          <w:spacing w:val="11"/>
          <w:w w:val="105"/>
          <w:sz w:val="18"/>
        </w:rPr>
        <w:t xml:space="preserve"> </w:t>
      </w:r>
      <w:r>
        <w:rPr>
          <w:color w:val="353535"/>
          <w:w w:val="105"/>
          <w:sz w:val="18"/>
        </w:rPr>
        <w:t>Enquiry:</w:t>
      </w:r>
    </w:p>
    <w:p w14:paraId="0A4277FE" w14:textId="77777777" w:rsidR="006A502B" w:rsidRDefault="001A10BE">
      <w:pPr>
        <w:pStyle w:val="Heading1"/>
        <w:tabs>
          <w:tab w:val="left" w:pos="3186"/>
        </w:tabs>
        <w:spacing w:before="87"/>
        <w:ind w:left="923" w:firstLine="0"/>
      </w:pPr>
      <w:r>
        <w:rPr>
          <w:color w:val="353535"/>
          <w:spacing w:val="2"/>
          <w:w w:val="105"/>
        </w:rPr>
        <w:t>Key</w:t>
      </w:r>
      <w:r>
        <w:rPr>
          <w:color w:val="353535"/>
          <w:spacing w:val="3"/>
          <w:w w:val="105"/>
        </w:rPr>
        <w:t xml:space="preserve"> Question</w:t>
      </w:r>
      <w:r>
        <w:rPr>
          <w:color w:val="353535"/>
          <w:spacing w:val="3"/>
          <w:w w:val="105"/>
        </w:rPr>
        <w:tab/>
      </w:r>
      <w:r>
        <w:rPr>
          <w:color w:val="353535"/>
          <w:w w:val="105"/>
        </w:rPr>
        <w:t>Key Lines of</w:t>
      </w:r>
      <w:r>
        <w:rPr>
          <w:color w:val="353535"/>
          <w:spacing w:val="11"/>
          <w:w w:val="105"/>
        </w:rPr>
        <w:t xml:space="preserve"> </w:t>
      </w:r>
      <w:r>
        <w:rPr>
          <w:color w:val="353535"/>
          <w:w w:val="105"/>
        </w:rPr>
        <w:t>Enquiry</w:t>
      </w:r>
    </w:p>
    <w:p w14:paraId="3301F7DB" w14:textId="77777777" w:rsidR="006A502B" w:rsidRDefault="006A502B">
      <w:pPr>
        <w:pStyle w:val="BodyText"/>
        <w:spacing w:before="2"/>
        <w:ind w:left="0" w:firstLine="0"/>
        <w:rPr>
          <w:b/>
          <w:sz w:val="7"/>
        </w:rPr>
      </w:pPr>
    </w:p>
    <w:tbl>
      <w:tblPr>
        <w:tblW w:w="0" w:type="auto"/>
        <w:tblCellSpacing w:w="13" w:type="dxa"/>
        <w:tblInd w:w="890" w:type="dxa"/>
        <w:tblLayout w:type="fixed"/>
        <w:tblCellMar>
          <w:left w:w="0" w:type="dxa"/>
          <w:right w:w="0" w:type="dxa"/>
        </w:tblCellMar>
        <w:tblLook w:val="01E0" w:firstRow="1" w:lastRow="1" w:firstColumn="1" w:lastColumn="1" w:noHBand="0" w:noVBand="0"/>
      </w:tblPr>
      <w:tblGrid>
        <w:gridCol w:w="2289"/>
        <w:gridCol w:w="6789"/>
      </w:tblGrid>
      <w:tr w:rsidR="006A502B" w14:paraId="68AA035E" w14:textId="77777777">
        <w:trPr>
          <w:trHeight w:val="801"/>
          <w:tblCellSpacing w:w="13" w:type="dxa"/>
        </w:trPr>
        <w:tc>
          <w:tcPr>
            <w:tcW w:w="2250" w:type="dxa"/>
            <w:tcBorders>
              <w:top w:val="nil"/>
              <w:left w:val="nil"/>
            </w:tcBorders>
            <w:shd w:val="clear" w:color="auto" w:fill="E3F2FD"/>
          </w:tcPr>
          <w:p w14:paraId="6D8E6951" w14:textId="77777777" w:rsidR="006A502B" w:rsidRDefault="006A502B">
            <w:pPr>
              <w:pStyle w:val="TableParagraph"/>
              <w:spacing w:before="2"/>
              <w:rPr>
                <w:b/>
                <w:sz w:val="27"/>
              </w:rPr>
            </w:pPr>
          </w:p>
          <w:p w14:paraId="0B6B43B0" w14:textId="77777777" w:rsidR="006A502B" w:rsidRDefault="001A10BE">
            <w:pPr>
              <w:pStyle w:val="TableParagraph"/>
              <w:spacing w:before="1"/>
              <w:ind w:left="200"/>
              <w:rPr>
                <w:sz w:val="18"/>
              </w:rPr>
            </w:pPr>
            <w:r>
              <w:rPr>
                <w:color w:val="353535"/>
                <w:w w:val="105"/>
                <w:sz w:val="18"/>
              </w:rPr>
              <w:t>EFFECTIVE</w:t>
            </w:r>
          </w:p>
        </w:tc>
        <w:tc>
          <w:tcPr>
            <w:tcW w:w="6750" w:type="dxa"/>
            <w:tcBorders>
              <w:top w:val="nil"/>
              <w:right w:val="nil"/>
            </w:tcBorders>
            <w:shd w:val="clear" w:color="auto" w:fill="E3F2FD"/>
          </w:tcPr>
          <w:p w14:paraId="2D1062C6" w14:textId="77777777" w:rsidR="006A502B" w:rsidRDefault="001A10BE">
            <w:pPr>
              <w:pStyle w:val="TableParagraph"/>
              <w:spacing w:before="99" w:line="249" w:lineRule="auto"/>
              <w:ind w:left="199" w:right="225"/>
              <w:rPr>
                <w:sz w:val="18"/>
              </w:rPr>
            </w:pPr>
            <w:r>
              <w:rPr>
                <w:color w:val="353535"/>
                <w:w w:val="105"/>
                <w:sz w:val="18"/>
              </w:rPr>
              <w:t xml:space="preserve">E1: Are people’s needs and choices </w:t>
            </w:r>
            <w:proofErr w:type="gramStart"/>
            <w:r>
              <w:rPr>
                <w:color w:val="353535"/>
                <w:w w:val="105"/>
                <w:sz w:val="18"/>
              </w:rPr>
              <w:t>assessed</w:t>
            </w:r>
            <w:proofErr w:type="gramEnd"/>
            <w:r>
              <w:rPr>
                <w:color w:val="353535"/>
                <w:w w:val="105"/>
                <w:sz w:val="18"/>
              </w:rPr>
              <w:t xml:space="preserve"> and care, treatment and support delivered in line with current legislation, standards and evidence- based guidance to achieve effective outcomes?</w:t>
            </w:r>
          </w:p>
        </w:tc>
      </w:tr>
      <w:tr w:rsidR="006A502B" w14:paraId="0901A8AF" w14:textId="77777777">
        <w:trPr>
          <w:trHeight w:val="585"/>
          <w:tblCellSpacing w:w="13" w:type="dxa"/>
        </w:trPr>
        <w:tc>
          <w:tcPr>
            <w:tcW w:w="2250" w:type="dxa"/>
            <w:tcBorders>
              <w:left w:val="nil"/>
            </w:tcBorders>
            <w:shd w:val="clear" w:color="auto" w:fill="EEF8FF"/>
          </w:tcPr>
          <w:p w14:paraId="5D502B40" w14:textId="77777777" w:rsidR="006A502B" w:rsidRDefault="006A502B">
            <w:pPr>
              <w:pStyle w:val="TableParagraph"/>
              <w:spacing w:before="9"/>
              <w:rPr>
                <w:b/>
                <w:sz w:val="17"/>
              </w:rPr>
            </w:pPr>
          </w:p>
          <w:p w14:paraId="67982AFC" w14:textId="77777777" w:rsidR="006A502B" w:rsidRDefault="001A10BE">
            <w:pPr>
              <w:pStyle w:val="TableParagraph"/>
              <w:ind w:left="200"/>
              <w:rPr>
                <w:sz w:val="18"/>
              </w:rPr>
            </w:pPr>
            <w:r>
              <w:rPr>
                <w:color w:val="353535"/>
                <w:sz w:val="18"/>
              </w:rPr>
              <w:t>RESPONSIVE</w:t>
            </w:r>
          </w:p>
        </w:tc>
        <w:tc>
          <w:tcPr>
            <w:tcW w:w="6750" w:type="dxa"/>
            <w:tcBorders>
              <w:right w:val="nil"/>
            </w:tcBorders>
            <w:shd w:val="clear" w:color="auto" w:fill="EEF8FF"/>
          </w:tcPr>
          <w:p w14:paraId="53B60599" w14:textId="77777777" w:rsidR="006A502B" w:rsidRDefault="001A10BE">
            <w:pPr>
              <w:pStyle w:val="TableParagraph"/>
              <w:spacing w:before="97" w:line="249" w:lineRule="auto"/>
              <w:ind w:left="199" w:right="225"/>
              <w:rPr>
                <w:sz w:val="18"/>
              </w:rPr>
            </w:pPr>
            <w:r>
              <w:rPr>
                <w:color w:val="353535"/>
                <w:w w:val="105"/>
                <w:sz w:val="18"/>
              </w:rPr>
              <w:t>R2: How are people’s concerns and complaints listened and responded to and used to improve the quality of care?</w:t>
            </w:r>
          </w:p>
        </w:tc>
      </w:tr>
      <w:tr w:rsidR="006A502B" w14:paraId="20CBC1F2" w14:textId="77777777">
        <w:trPr>
          <w:trHeight w:val="800"/>
          <w:tblCellSpacing w:w="13" w:type="dxa"/>
        </w:trPr>
        <w:tc>
          <w:tcPr>
            <w:tcW w:w="2250" w:type="dxa"/>
            <w:tcBorders>
              <w:left w:val="nil"/>
            </w:tcBorders>
            <w:shd w:val="clear" w:color="auto" w:fill="E3F2FD"/>
          </w:tcPr>
          <w:p w14:paraId="1FB0FCD8" w14:textId="77777777" w:rsidR="006A502B" w:rsidRDefault="006A502B">
            <w:pPr>
              <w:pStyle w:val="TableParagraph"/>
              <w:spacing w:before="1"/>
              <w:rPr>
                <w:b/>
                <w:sz w:val="27"/>
              </w:rPr>
            </w:pPr>
          </w:p>
          <w:p w14:paraId="63E0B7F1" w14:textId="77777777" w:rsidR="006A502B" w:rsidRDefault="001A10BE">
            <w:pPr>
              <w:pStyle w:val="TableParagraph"/>
              <w:ind w:left="200"/>
              <w:rPr>
                <w:sz w:val="18"/>
              </w:rPr>
            </w:pPr>
            <w:r>
              <w:rPr>
                <w:color w:val="353535"/>
                <w:w w:val="105"/>
                <w:sz w:val="18"/>
              </w:rPr>
              <w:t>SAFE</w:t>
            </w:r>
          </w:p>
        </w:tc>
        <w:tc>
          <w:tcPr>
            <w:tcW w:w="6750" w:type="dxa"/>
            <w:tcBorders>
              <w:right w:val="nil"/>
            </w:tcBorders>
            <w:shd w:val="clear" w:color="auto" w:fill="E3F2FD"/>
          </w:tcPr>
          <w:p w14:paraId="3EFD91B6" w14:textId="77777777" w:rsidR="006A502B" w:rsidRDefault="001A10BE">
            <w:pPr>
              <w:pStyle w:val="TableParagraph"/>
              <w:spacing w:before="97" w:line="249" w:lineRule="auto"/>
              <w:ind w:left="199" w:right="225"/>
              <w:rPr>
                <w:sz w:val="18"/>
              </w:rPr>
            </w:pPr>
            <w:r>
              <w:rPr>
                <w:color w:val="353535"/>
                <w:w w:val="105"/>
                <w:sz w:val="18"/>
              </w:rPr>
              <w:t xml:space="preserve">S2: How are risks to people assessed and their safety monitored and </w:t>
            </w:r>
            <w:proofErr w:type="gramStart"/>
            <w:r>
              <w:rPr>
                <w:color w:val="353535"/>
                <w:w w:val="105"/>
                <w:sz w:val="18"/>
              </w:rPr>
              <w:t>managed</w:t>
            </w:r>
            <w:proofErr w:type="gramEnd"/>
            <w:r>
              <w:rPr>
                <w:color w:val="353535"/>
                <w:w w:val="105"/>
                <w:sz w:val="18"/>
              </w:rPr>
              <w:t xml:space="preserve"> so they are supported to stay safe and their freedom is respected?</w:t>
            </w:r>
          </w:p>
        </w:tc>
      </w:tr>
      <w:tr w:rsidR="006A502B" w14:paraId="28F18A8D" w14:textId="77777777">
        <w:trPr>
          <w:trHeight w:val="801"/>
          <w:tblCellSpacing w:w="13" w:type="dxa"/>
        </w:trPr>
        <w:tc>
          <w:tcPr>
            <w:tcW w:w="2250" w:type="dxa"/>
            <w:tcBorders>
              <w:left w:val="nil"/>
              <w:bottom w:val="nil"/>
            </w:tcBorders>
            <w:shd w:val="clear" w:color="auto" w:fill="EEF8FF"/>
          </w:tcPr>
          <w:p w14:paraId="43DC17B0" w14:textId="77777777" w:rsidR="006A502B" w:rsidRDefault="006A502B">
            <w:pPr>
              <w:pStyle w:val="TableParagraph"/>
              <w:spacing w:before="1"/>
              <w:rPr>
                <w:b/>
                <w:sz w:val="27"/>
              </w:rPr>
            </w:pPr>
          </w:p>
          <w:p w14:paraId="6D858C4F" w14:textId="77777777" w:rsidR="006A502B" w:rsidRDefault="001A10BE">
            <w:pPr>
              <w:pStyle w:val="TableParagraph"/>
              <w:ind w:left="200"/>
              <w:rPr>
                <w:sz w:val="18"/>
              </w:rPr>
            </w:pPr>
            <w:r>
              <w:rPr>
                <w:color w:val="353535"/>
                <w:w w:val="105"/>
                <w:sz w:val="18"/>
              </w:rPr>
              <w:t>WELL-LED</w:t>
            </w:r>
          </w:p>
        </w:tc>
        <w:tc>
          <w:tcPr>
            <w:tcW w:w="6750" w:type="dxa"/>
            <w:tcBorders>
              <w:bottom w:val="nil"/>
              <w:right w:val="nil"/>
            </w:tcBorders>
            <w:shd w:val="clear" w:color="auto" w:fill="EEF8FF"/>
          </w:tcPr>
          <w:p w14:paraId="37649694" w14:textId="77777777" w:rsidR="006A502B" w:rsidRDefault="001A10BE">
            <w:pPr>
              <w:pStyle w:val="TableParagraph"/>
              <w:spacing w:before="97" w:line="249" w:lineRule="auto"/>
              <w:ind w:left="199" w:right="225"/>
              <w:rPr>
                <w:sz w:val="18"/>
              </w:rPr>
            </w:pPr>
            <w:r>
              <w:rPr>
                <w:color w:val="353535"/>
                <w:w w:val="105"/>
                <w:sz w:val="18"/>
              </w:rPr>
              <w:t xml:space="preserve">W2: Does the governance framework ensure that responsibilities are </w:t>
            </w:r>
            <w:proofErr w:type="gramStart"/>
            <w:r>
              <w:rPr>
                <w:color w:val="353535"/>
                <w:w w:val="105"/>
                <w:sz w:val="18"/>
              </w:rPr>
              <w:t>clear</w:t>
            </w:r>
            <w:proofErr w:type="gramEnd"/>
            <w:r>
              <w:rPr>
                <w:color w:val="353535"/>
                <w:w w:val="105"/>
                <w:sz w:val="18"/>
              </w:rPr>
              <w:t xml:space="preserve"> and that quality performance, risks and regulatory requirements are understood and managed?</w:t>
            </w:r>
          </w:p>
        </w:tc>
      </w:tr>
    </w:tbl>
    <w:p w14:paraId="555D1472" w14:textId="77777777" w:rsidR="006A502B" w:rsidRDefault="006A502B">
      <w:pPr>
        <w:pStyle w:val="BodyText"/>
        <w:spacing w:before="1"/>
        <w:ind w:left="0" w:firstLine="0"/>
        <w:rPr>
          <w:b/>
          <w:sz w:val="26"/>
        </w:rPr>
      </w:pPr>
    </w:p>
    <w:p w14:paraId="6EE62F5B" w14:textId="77777777" w:rsidR="006A502B" w:rsidRDefault="001A10BE">
      <w:pPr>
        <w:pStyle w:val="ListParagraph"/>
        <w:numPr>
          <w:ilvl w:val="1"/>
          <w:numId w:val="10"/>
        </w:numPr>
        <w:tabs>
          <w:tab w:val="left" w:pos="1178"/>
        </w:tabs>
        <w:spacing w:before="0"/>
        <w:ind w:left="1178"/>
        <w:rPr>
          <w:sz w:val="18"/>
        </w:rPr>
      </w:pPr>
      <w:r>
        <w:rPr>
          <w:color w:val="353535"/>
          <w:w w:val="105"/>
          <w:sz w:val="18"/>
        </w:rPr>
        <w:t>To meet the legal requirements of the regulated activities that Zentar UK is registered to</w:t>
      </w:r>
      <w:r>
        <w:rPr>
          <w:color w:val="353535"/>
          <w:spacing w:val="26"/>
          <w:w w:val="105"/>
          <w:sz w:val="18"/>
        </w:rPr>
        <w:t xml:space="preserve"> </w:t>
      </w:r>
      <w:r>
        <w:rPr>
          <w:color w:val="353535"/>
          <w:w w:val="105"/>
          <w:sz w:val="18"/>
        </w:rPr>
        <w:t>provide:</w:t>
      </w:r>
    </w:p>
    <w:p w14:paraId="0FB39D03" w14:textId="77777777" w:rsidR="006A502B" w:rsidRDefault="001A10BE">
      <w:pPr>
        <w:pStyle w:val="ListParagraph"/>
        <w:numPr>
          <w:ilvl w:val="0"/>
          <w:numId w:val="9"/>
        </w:numPr>
        <w:tabs>
          <w:tab w:val="left" w:pos="1205"/>
        </w:tabs>
        <w:spacing w:before="61"/>
        <w:ind w:hanging="227"/>
        <w:rPr>
          <w:sz w:val="18"/>
        </w:rPr>
      </w:pPr>
      <w:r>
        <w:rPr>
          <w:color w:val="353535"/>
          <w:w w:val="105"/>
          <w:sz w:val="18"/>
        </w:rPr>
        <w:t>The Care Act</w:t>
      </w:r>
      <w:r>
        <w:rPr>
          <w:color w:val="353535"/>
          <w:spacing w:val="7"/>
          <w:w w:val="105"/>
          <w:sz w:val="18"/>
        </w:rPr>
        <w:t xml:space="preserve"> </w:t>
      </w:r>
      <w:r>
        <w:rPr>
          <w:color w:val="353535"/>
          <w:w w:val="105"/>
          <w:sz w:val="18"/>
        </w:rPr>
        <w:t>2014</w:t>
      </w:r>
    </w:p>
    <w:p w14:paraId="789B45BE" w14:textId="77777777" w:rsidR="006A502B" w:rsidRDefault="001A10BE">
      <w:pPr>
        <w:pStyle w:val="ListParagraph"/>
        <w:numPr>
          <w:ilvl w:val="0"/>
          <w:numId w:val="9"/>
        </w:numPr>
        <w:tabs>
          <w:tab w:val="left" w:pos="1205"/>
        </w:tabs>
        <w:spacing w:before="61"/>
        <w:ind w:hanging="227"/>
        <w:rPr>
          <w:sz w:val="18"/>
        </w:rPr>
      </w:pPr>
      <w:r>
        <w:rPr>
          <w:color w:val="353535"/>
          <w:w w:val="105"/>
          <w:sz w:val="18"/>
        </w:rPr>
        <w:t>The Health and Social Care Act 2008 (Regulated Activities) Regulations</w:t>
      </w:r>
      <w:r>
        <w:rPr>
          <w:color w:val="353535"/>
          <w:spacing w:val="16"/>
          <w:w w:val="105"/>
          <w:sz w:val="18"/>
        </w:rPr>
        <w:t xml:space="preserve"> </w:t>
      </w:r>
      <w:r>
        <w:rPr>
          <w:color w:val="353535"/>
          <w:w w:val="105"/>
          <w:sz w:val="18"/>
        </w:rPr>
        <w:t>2014</w:t>
      </w:r>
    </w:p>
    <w:p w14:paraId="77CF7910" w14:textId="77777777" w:rsidR="006A502B" w:rsidRDefault="001A10BE">
      <w:pPr>
        <w:pStyle w:val="ListParagraph"/>
        <w:numPr>
          <w:ilvl w:val="0"/>
          <w:numId w:val="9"/>
        </w:numPr>
        <w:tabs>
          <w:tab w:val="left" w:pos="1205"/>
        </w:tabs>
        <w:spacing w:before="61"/>
        <w:ind w:hanging="227"/>
        <w:rPr>
          <w:sz w:val="18"/>
        </w:rPr>
      </w:pPr>
      <w:r>
        <w:rPr>
          <w:color w:val="353535"/>
          <w:w w:val="105"/>
          <w:sz w:val="18"/>
        </w:rPr>
        <w:t>Health and Safety at Work etc. Act</w:t>
      </w:r>
      <w:r>
        <w:rPr>
          <w:color w:val="353535"/>
          <w:spacing w:val="9"/>
          <w:w w:val="105"/>
          <w:sz w:val="18"/>
        </w:rPr>
        <w:t xml:space="preserve"> </w:t>
      </w:r>
      <w:r>
        <w:rPr>
          <w:color w:val="353535"/>
          <w:w w:val="105"/>
          <w:sz w:val="18"/>
        </w:rPr>
        <w:t>1974</w:t>
      </w:r>
    </w:p>
    <w:p w14:paraId="6D646281" w14:textId="77777777" w:rsidR="006A502B" w:rsidRDefault="001A10BE">
      <w:pPr>
        <w:pStyle w:val="ListParagraph"/>
        <w:numPr>
          <w:ilvl w:val="0"/>
          <w:numId w:val="9"/>
        </w:numPr>
        <w:tabs>
          <w:tab w:val="left" w:pos="1205"/>
        </w:tabs>
        <w:spacing w:before="61"/>
        <w:ind w:hanging="227"/>
        <w:rPr>
          <w:sz w:val="18"/>
        </w:rPr>
      </w:pPr>
      <w:r>
        <w:rPr>
          <w:color w:val="353535"/>
          <w:w w:val="105"/>
          <w:sz w:val="18"/>
        </w:rPr>
        <w:t>The Human Medicines Regulations</w:t>
      </w:r>
      <w:r>
        <w:rPr>
          <w:color w:val="353535"/>
          <w:spacing w:val="5"/>
          <w:w w:val="105"/>
          <w:sz w:val="18"/>
        </w:rPr>
        <w:t xml:space="preserve"> </w:t>
      </w:r>
      <w:r>
        <w:rPr>
          <w:color w:val="353535"/>
          <w:w w:val="105"/>
          <w:sz w:val="18"/>
        </w:rPr>
        <w:t>2012</w:t>
      </w:r>
    </w:p>
    <w:p w14:paraId="3F23ED45" w14:textId="77777777" w:rsidR="006A502B" w:rsidRDefault="001A10BE">
      <w:pPr>
        <w:pStyle w:val="ListParagraph"/>
        <w:numPr>
          <w:ilvl w:val="0"/>
          <w:numId w:val="9"/>
        </w:numPr>
        <w:tabs>
          <w:tab w:val="left" w:pos="1205"/>
        </w:tabs>
        <w:spacing w:before="60"/>
        <w:ind w:hanging="227"/>
        <w:rPr>
          <w:sz w:val="18"/>
        </w:rPr>
      </w:pPr>
      <w:r>
        <w:rPr>
          <w:color w:val="353535"/>
          <w:w w:val="105"/>
          <w:sz w:val="18"/>
        </w:rPr>
        <w:t>Data Protection Act</w:t>
      </w:r>
      <w:r>
        <w:rPr>
          <w:color w:val="353535"/>
          <w:spacing w:val="4"/>
          <w:w w:val="105"/>
          <w:sz w:val="18"/>
        </w:rPr>
        <w:t xml:space="preserve"> </w:t>
      </w:r>
      <w:r>
        <w:rPr>
          <w:color w:val="353535"/>
          <w:w w:val="105"/>
          <w:sz w:val="18"/>
        </w:rPr>
        <w:t>2018</w:t>
      </w:r>
    </w:p>
    <w:p w14:paraId="60523406" w14:textId="77777777" w:rsidR="006A502B" w:rsidRDefault="001A10BE">
      <w:pPr>
        <w:pStyle w:val="ListParagraph"/>
        <w:numPr>
          <w:ilvl w:val="0"/>
          <w:numId w:val="9"/>
        </w:numPr>
        <w:tabs>
          <w:tab w:val="left" w:pos="1205"/>
        </w:tabs>
        <w:spacing w:before="61"/>
        <w:ind w:hanging="227"/>
        <w:rPr>
          <w:sz w:val="18"/>
        </w:rPr>
      </w:pPr>
      <w:r>
        <w:rPr>
          <w:color w:val="353535"/>
          <w:w w:val="105"/>
          <w:sz w:val="18"/>
        </w:rPr>
        <w:t>Reporting of Injuries, Diseases and Dangerous Occurrences Regulations 2013</w:t>
      </w:r>
      <w:r>
        <w:rPr>
          <w:color w:val="353535"/>
          <w:spacing w:val="15"/>
          <w:w w:val="105"/>
          <w:sz w:val="18"/>
        </w:rPr>
        <w:t xml:space="preserve"> </w:t>
      </w:r>
      <w:r>
        <w:rPr>
          <w:color w:val="353535"/>
          <w:w w:val="105"/>
          <w:sz w:val="18"/>
        </w:rPr>
        <w:t>(RIDDOR)</w:t>
      </w:r>
    </w:p>
    <w:p w14:paraId="4CA2C0B7" w14:textId="77777777" w:rsidR="006A502B" w:rsidRDefault="00B41959">
      <w:pPr>
        <w:pStyle w:val="BodyText"/>
        <w:spacing w:before="9"/>
        <w:ind w:left="0" w:firstLine="0"/>
        <w:rPr>
          <w:sz w:val="17"/>
        </w:rPr>
      </w:pPr>
      <w:r>
        <w:pict>
          <v:group id="_x0000_s1062" style="position:absolute;margin-left:35pt;margin-top:12.2pt;width:525pt;height:24.8pt;z-index:-251663360;mso-wrap-distance-left:0;mso-wrap-distance-right:0;mso-position-horizontal-relative:page" coordorigin="700,244" coordsize="10500,496">
            <v:rect id="_x0000_s1065" style="position:absolute;left:700;top:243;width:10500;height:496" fillcolor="#a45fdc" stroked="f"/>
            <v:shape id="_x0000_s1064" type="#_x0000_t75" style="position:absolute;left:766;top:283;width:402;height:402">
              <v:imagedata r:id="rId20" o:title=""/>
            </v:shape>
            <v:shape id="_x0000_s1063" type="#_x0000_t202" style="position:absolute;left:700;top:243;width:10500;height:496" filled="f" stroked="f">
              <v:textbox inset="0,0,0,0">
                <w:txbxContent>
                  <w:p w14:paraId="12C92E25" w14:textId="77777777" w:rsidR="006A502B" w:rsidRDefault="001A10BE">
                    <w:pPr>
                      <w:spacing w:before="138"/>
                      <w:ind w:left="696"/>
                      <w:rPr>
                        <w:b/>
                        <w:sz w:val="21"/>
                      </w:rPr>
                    </w:pPr>
                    <w:r>
                      <w:rPr>
                        <w:b/>
                        <w:color w:val="FFFFFF"/>
                        <w:sz w:val="21"/>
                      </w:rPr>
                      <w:t>2. Scope</w:t>
                    </w:r>
                  </w:p>
                </w:txbxContent>
              </v:textbox>
            </v:shape>
            <w10:wrap type="topAndBottom" anchorx="page"/>
          </v:group>
        </w:pict>
      </w:r>
    </w:p>
    <w:p w14:paraId="1AC813F6" w14:textId="77777777" w:rsidR="006A502B" w:rsidRDefault="001A10BE">
      <w:pPr>
        <w:pStyle w:val="ListParagraph"/>
        <w:numPr>
          <w:ilvl w:val="1"/>
          <w:numId w:val="8"/>
        </w:numPr>
        <w:tabs>
          <w:tab w:val="left" w:pos="1178"/>
        </w:tabs>
        <w:spacing w:before="177"/>
        <w:rPr>
          <w:sz w:val="18"/>
        </w:rPr>
      </w:pPr>
      <w:r>
        <w:rPr>
          <w:color w:val="353535"/>
          <w:w w:val="105"/>
          <w:sz w:val="18"/>
        </w:rPr>
        <w:t>The following roles may be affected by this</w:t>
      </w:r>
      <w:r>
        <w:rPr>
          <w:color w:val="353535"/>
          <w:spacing w:val="9"/>
          <w:w w:val="105"/>
          <w:sz w:val="18"/>
        </w:rPr>
        <w:t xml:space="preserve"> </w:t>
      </w:r>
      <w:r>
        <w:rPr>
          <w:color w:val="353535"/>
          <w:w w:val="105"/>
          <w:sz w:val="18"/>
        </w:rPr>
        <w:t>policy:</w:t>
      </w:r>
    </w:p>
    <w:p w14:paraId="08B271ED" w14:textId="77777777" w:rsidR="006A502B" w:rsidRDefault="001A10BE">
      <w:pPr>
        <w:pStyle w:val="ListParagraph"/>
        <w:numPr>
          <w:ilvl w:val="0"/>
          <w:numId w:val="9"/>
        </w:numPr>
        <w:tabs>
          <w:tab w:val="left" w:pos="1205"/>
        </w:tabs>
        <w:spacing w:before="61"/>
        <w:ind w:hanging="227"/>
        <w:rPr>
          <w:sz w:val="18"/>
        </w:rPr>
      </w:pPr>
      <w:r>
        <w:rPr>
          <w:color w:val="353535"/>
          <w:w w:val="105"/>
          <w:sz w:val="18"/>
        </w:rPr>
        <w:t>All staff</w:t>
      </w:r>
    </w:p>
    <w:p w14:paraId="40C9555C" w14:textId="77777777" w:rsidR="006A502B" w:rsidRDefault="001A10BE">
      <w:pPr>
        <w:pStyle w:val="ListParagraph"/>
        <w:numPr>
          <w:ilvl w:val="0"/>
          <w:numId w:val="9"/>
        </w:numPr>
        <w:tabs>
          <w:tab w:val="left" w:pos="1205"/>
        </w:tabs>
        <w:spacing w:before="61"/>
        <w:ind w:hanging="227"/>
        <w:rPr>
          <w:sz w:val="18"/>
        </w:rPr>
      </w:pPr>
      <w:r>
        <w:rPr>
          <w:color w:val="353535"/>
          <w:w w:val="105"/>
          <w:sz w:val="18"/>
        </w:rPr>
        <w:t>Registered</w:t>
      </w:r>
      <w:r>
        <w:rPr>
          <w:color w:val="353535"/>
          <w:spacing w:val="2"/>
          <w:w w:val="105"/>
          <w:sz w:val="18"/>
        </w:rPr>
        <w:t xml:space="preserve"> </w:t>
      </w:r>
      <w:r>
        <w:rPr>
          <w:color w:val="353535"/>
          <w:w w:val="105"/>
          <w:sz w:val="18"/>
        </w:rPr>
        <w:t>Manager</w:t>
      </w:r>
    </w:p>
    <w:p w14:paraId="06DC701C" w14:textId="77777777" w:rsidR="006A502B" w:rsidRDefault="001A10BE">
      <w:pPr>
        <w:pStyle w:val="ListParagraph"/>
        <w:numPr>
          <w:ilvl w:val="1"/>
          <w:numId w:val="8"/>
        </w:numPr>
        <w:tabs>
          <w:tab w:val="left" w:pos="1178"/>
        </w:tabs>
        <w:spacing w:before="154"/>
        <w:rPr>
          <w:sz w:val="18"/>
        </w:rPr>
      </w:pPr>
      <w:r>
        <w:rPr>
          <w:color w:val="353535"/>
          <w:w w:val="105"/>
          <w:sz w:val="18"/>
        </w:rPr>
        <w:t>The following</w:t>
      </w:r>
      <w:r w:rsidR="002B25A9">
        <w:rPr>
          <w:color w:val="353535"/>
          <w:w w:val="105"/>
          <w:sz w:val="18"/>
        </w:rPr>
        <w:t xml:space="preserve"> clients </w:t>
      </w:r>
      <w:r>
        <w:rPr>
          <w:color w:val="353535"/>
          <w:w w:val="105"/>
          <w:sz w:val="18"/>
        </w:rPr>
        <w:t>may be affected by this</w:t>
      </w:r>
      <w:r>
        <w:rPr>
          <w:color w:val="353535"/>
          <w:spacing w:val="12"/>
          <w:w w:val="105"/>
          <w:sz w:val="18"/>
        </w:rPr>
        <w:t xml:space="preserve"> </w:t>
      </w:r>
      <w:r>
        <w:rPr>
          <w:color w:val="353535"/>
          <w:w w:val="105"/>
          <w:sz w:val="18"/>
        </w:rPr>
        <w:t>policy:</w:t>
      </w:r>
    </w:p>
    <w:p w14:paraId="51C592CD" w14:textId="77777777" w:rsidR="006A502B" w:rsidRDefault="001A10BE">
      <w:pPr>
        <w:pStyle w:val="ListParagraph"/>
        <w:numPr>
          <w:ilvl w:val="1"/>
          <w:numId w:val="8"/>
        </w:numPr>
        <w:tabs>
          <w:tab w:val="left" w:pos="1178"/>
        </w:tabs>
        <w:spacing w:before="155"/>
        <w:rPr>
          <w:sz w:val="18"/>
        </w:rPr>
      </w:pPr>
      <w:r>
        <w:rPr>
          <w:color w:val="353535"/>
          <w:w w:val="105"/>
          <w:sz w:val="18"/>
        </w:rPr>
        <w:t>The following stakeholders may be affected by this</w:t>
      </w:r>
      <w:r>
        <w:rPr>
          <w:color w:val="353535"/>
          <w:spacing w:val="12"/>
          <w:w w:val="105"/>
          <w:sz w:val="18"/>
        </w:rPr>
        <w:t xml:space="preserve"> </w:t>
      </w:r>
      <w:r>
        <w:rPr>
          <w:color w:val="353535"/>
          <w:w w:val="105"/>
          <w:sz w:val="18"/>
        </w:rPr>
        <w:t>policy:</w:t>
      </w:r>
    </w:p>
    <w:p w14:paraId="239D97E5" w14:textId="77777777" w:rsidR="006A502B" w:rsidRDefault="001A10BE">
      <w:pPr>
        <w:pStyle w:val="ListParagraph"/>
        <w:numPr>
          <w:ilvl w:val="0"/>
          <w:numId w:val="9"/>
        </w:numPr>
        <w:tabs>
          <w:tab w:val="left" w:pos="1205"/>
        </w:tabs>
        <w:spacing w:before="61"/>
        <w:ind w:hanging="227"/>
        <w:rPr>
          <w:sz w:val="18"/>
        </w:rPr>
      </w:pPr>
      <w:r>
        <w:rPr>
          <w:color w:val="353535"/>
          <w:w w:val="105"/>
          <w:sz w:val="18"/>
        </w:rPr>
        <w:t>Commissioners</w:t>
      </w:r>
    </w:p>
    <w:p w14:paraId="6FD8E25D" w14:textId="77777777" w:rsidR="006A502B" w:rsidRDefault="001A10BE">
      <w:pPr>
        <w:pStyle w:val="ListParagraph"/>
        <w:numPr>
          <w:ilvl w:val="0"/>
          <w:numId w:val="9"/>
        </w:numPr>
        <w:tabs>
          <w:tab w:val="left" w:pos="1205"/>
        </w:tabs>
        <w:spacing w:before="60"/>
        <w:ind w:hanging="227"/>
        <w:rPr>
          <w:sz w:val="18"/>
        </w:rPr>
      </w:pPr>
      <w:r>
        <w:rPr>
          <w:color w:val="353535"/>
          <w:w w:val="105"/>
          <w:sz w:val="18"/>
        </w:rPr>
        <w:t>External health</w:t>
      </w:r>
      <w:r>
        <w:rPr>
          <w:color w:val="353535"/>
          <w:spacing w:val="3"/>
          <w:w w:val="105"/>
          <w:sz w:val="18"/>
        </w:rPr>
        <w:t xml:space="preserve"> </w:t>
      </w:r>
      <w:r>
        <w:rPr>
          <w:color w:val="353535"/>
          <w:w w:val="105"/>
          <w:sz w:val="18"/>
        </w:rPr>
        <w:t>professionals</w:t>
      </w:r>
    </w:p>
    <w:p w14:paraId="6E70F022" w14:textId="77777777" w:rsidR="006A502B" w:rsidRDefault="001A10BE">
      <w:pPr>
        <w:pStyle w:val="ListParagraph"/>
        <w:numPr>
          <w:ilvl w:val="0"/>
          <w:numId w:val="9"/>
        </w:numPr>
        <w:tabs>
          <w:tab w:val="left" w:pos="1205"/>
        </w:tabs>
        <w:spacing w:before="61"/>
        <w:ind w:hanging="227"/>
        <w:rPr>
          <w:sz w:val="18"/>
        </w:rPr>
      </w:pPr>
      <w:r>
        <w:rPr>
          <w:color w:val="353535"/>
          <w:w w:val="105"/>
          <w:sz w:val="18"/>
        </w:rPr>
        <w:t>Local</w:t>
      </w:r>
      <w:r>
        <w:rPr>
          <w:color w:val="353535"/>
          <w:spacing w:val="1"/>
          <w:w w:val="105"/>
          <w:sz w:val="18"/>
        </w:rPr>
        <w:t xml:space="preserve"> </w:t>
      </w:r>
      <w:r>
        <w:rPr>
          <w:color w:val="353535"/>
          <w:w w:val="105"/>
          <w:sz w:val="18"/>
        </w:rPr>
        <w:t>Authority</w:t>
      </w:r>
    </w:p>
    <w:p w14:paraId="7DB94D59" w14:textId="77777777" w:rsidR="006A502B" w:rsidRDefault="001A10BE">
      <w:pPr>
        <w:pStyle w:val="ListParagraph"/>
        <w:numPr>
          <w:ilvl w:val="0"/>
          <w:numId w:val="9"/>
        </w:numPr>
        <w:tabs>
          <w:tab w:val="left" w:pos="1205"/>
        </w:tabs>
        <w:spacing w:before="61"/>
        <w:ind w:hanging="227"/>
        <w:rPr>
          <w:sz w:val="18"/>
        </w:rPr>
      </w:pPr>
      <w:r>
        <w:rPr>
          <w:color w:val="353535"/>
          <w:sz w:val="18"/>
        </w:rPr>
        <w:t>NHS</w:t>
      </w:r>
    </w:p>
    <w:p w14:paraId="48D9390E" w14:textId="77777777" w:rsidR="006A502B" w:rsidRDefault="001A10BE">
      <w:pPr>
        <w:pStyle w:val="ListParagraph"/>
        <w:numPr>
          <w:ilvl w:val="0"/>
          <w:numId w:val="9"/>
        </w:numPr>
        <w:tabs>
          <w:tab w:val="left" w:pos="1192"/>
        </w:tabs>
        <w:spacing w:before="128"/>
        <w:ind w:left="1191" w:hanging="214"/>
        <w:rPr>
          <w:sz w:val="18"/>
        </w:rPr>
      </w:pPr>
      <w:r>
        <w:rPr>
          <w:color w:val="353535"/>
          <w:w w:val="105"/>
          <w:sz w:val="18"/>
        </w:rPr>
        <w:t>Care Quality Commission</w:t>
      </w:r>
    </w:p>
    <w:p w14:paraId="506EB350" w14:textId="77777777" w:rsidR="006A502B" w:rsidRDefault="00B41959">
      <w:pPr>
        <w:pStyle w:val="BodyText"/>
        <w:spacing w:before="5"/>
        <w:ind w:left="0" w:firstLine="0"/>
        <w:rPr>
          <w:sz w:val="15"/>
        </w:rPr>
      </w:pPr>
      <w:r>
        <w:pict>
          <v:group id="_x0000_s1058" style="position:absolute;margin-left:35pt;margin-top:10.85pt;width:525pt;height:24.8pt;z-index:-251662336;mso-wrap-distance-left:0;mso-wrap-distance-right:0;mso-position-horizontal-relative:page" coordorigin="700,217" coordsize="10500,496">
            <v:rect id="_x0000_s1061" style="position:absolute;left:700;top:216;width:10500;height:496" fillcolor="#a45fdc" stroked="f"/>
            <v:shape id="_x0000_s1060" type="#_x0000_t75" style="position:absolute;left:766;top:256;width:402;height:402">
              <v:imagedata r:id="rId21" o:title=""/>
            </v:shape>
            <v:shape id="_x0000_s1059" type="#_x0000_t202" style="position:absolute;left:700;top:216;width:10500;height:496" filled="f" stroked="f">
              <v:textbox inset="0,0,0,0">
                <w:txbxContent>
                  <w:p w14:paraId="3E09B764" w14:textId="77777777" w:rsidR="006A502B" w:rsidRDefault="001A10BE">
                    <w:pPr>
                      <w:spacing w:before="138"/>
                      <w:ind w:left="696"/>
                      <w:rPr>
                        <w:b/>
                        <w:sz w:val="21"/>
                      </w:rPr>
                    </w:pPr>
                    <w:r>
                      <w:rPr>
                        <w:b/>
                        <w:color w:val="FFFFFF"/>
                        <w:sz w:val="21"/>
                      </w:rPr>
                      <w:t>3. Objectives</w:t>
                    </w:r>
                  </w:p>
                </w:txbxContent>
              </v:textbox>
            </v:shape>
            <w10:wrap type="topAndBottom" anchorx="page"/>
          </v:group>
        </w:pict>
      </w:r>
    </w:p>
    <w:p w14:paraId="41E1ED1D" w14:textId="77777777" w:rsidR="006A502B" w:rsidRDefault="001A10BE">
      <w:pPr>
        <w:pStyle w:val="ListParagraph"/>
        <w:numPr>
          <w:ilvl w:val="1"/>
          <w:numId w:val="7"/>
        </w:numPr>
        <w:tabs>
          <w:tab w:val="left" w:pos="1178"/>
        </w:tabs>
        <w:spacing w:before="123" w:line="278" w:lineRule="auto"/>
        <w:ind w:right="1249" w:firstLine="0"/>
        <w:rPr>
          <w:sz w:val="18"/>
        </w:rPr>
      </w:pPr>
      <w:r>
        <w:rPr>
          <w:color w:val="353535"/>
          <w:w w:val="105"/>
          <w:sz w:val="18"/>
        </w:rPr>
        <w:t>To demonstrate that the auditing, identification and management of governance at Zentar UK is effective and clear. With procedures for reviewing and learning from incidents, near misses, accidents, complaints, whistleblowing and safeguarding</w:t>
      </w:r>
      <w:r>
        <w:rPr>
          <w:color w:val="353535"/>
          <w:spacing w:val="4"/>
          <w:w w:val="105"/>
          <w:sz w:val="18"/>
        </w:rPr>
        <w:t xml:space="preserve"> </w:t>
      </w:r>
      <w:r>
        <w:rPr>
          <w:color w:val="353535"/>
          <w:w w:val="105"/>
          <w:sz w:val="18"/>
        </w:rPr>
        <w:t>concerns.</w:t>
      </w:r>
    </w:p>
    <w:p w14:paraId="13523E57" w14:textId="77777777" w:rsidR="006A502B" w:rsidRDefault="001A10BE">
      <w:pPr>
        <w:pStyle w:val="ListParagraph"/>
        <w:numPr>
          <w:ilvl w:val="1"/>
          <w:numId w:val="7"/>
        </w:numPr>
        <w:tabs>
          <w:tab w:val="left" w:pos="1179"/>
        </w:tabs>
        <w:spacing w:before="3" w:line="278" w:lineRule="auto"/>
        <w:ind w:right="1329" w:firstLine="0"/>
        <w:rPr>
          <w:sz w:val="18"/>
        </w:rPr>
      </w:pPr>
      <w:r>
        <w:rPr>
          <w:color w:val="353535"/>
          <w:w w:val="105"/>
          <w:sz w:val="18"/>
        </w:rPr>
        <w:t>To ensure that evidenced-based care is used to continuously improve quality through a culture of openness and</w:t>
      </w:r>
      <w:r>
        <w:rPr>
          <w:color w:val="353535"/>
          <w:spacing w:val="5"/>
          <w:w w:val="105"/>
          <w:sz w:val="18"/>
        </w:rPr>
        <w:t xml:space="preserve"> </w:t>
      </w:r>
      <w:r>
        <w:rPr>
          <w:color w:val="353535"/>
          <w:w w:val="105"/>
          <w:sz w:val="18"/>
        </w:rPr>
        <w:t>transparency.</w:t>
      </w:r>
    </w:p>
    <w:p w14:paraId="552E4A0C" w14:textId="77777777" w:rsidR="006A502B" w:rsidRDefault="006A502B">
      <w:pPr>
        <w:spacing w:line="278" w:lineRule="auto"/>
        <w:rPr>
          <w:sz w:val="18"/>
        </w:rPr>
        <w:sectPr w:rsidR="006A502B">
          <w:pgSz w:w="11900" w:h="16840"/>
          <w:pgMar w:top="1660" w:right="600" w:bottom="720" w:left="580" w:header="0" w:footer="520" w:gutter="0"/>
          <w:cols w:space="720"/>
        </w:sectPr>
      </w:pPr>
    </w:p>
    <w:p w14:paraId="6BDBA245" w14:textId="77777777" w:rsidR="006A502B" w:rsidRDefault="006A502B">
      <w:pPr>
        <w:pStyle w:val="BodyText"/>
        <w:spacing w:before="5"/>
        <w:ind w:left="0" w:firstLine="0"/>
        <w:rPr>
          <w:sz w:val="14"/>
        </w:rPr>
      </w:pPr>
    </w:p>
    <w:p w14:paraId="63ED3131" w14:textId="77777777" w:rsidR="006A502B" w:rsidRDefault="00B41959">
      <w:pPr>
        <w:pStyle w:val="BodyText"/>
        <w:spacing w:before="0"/>
        <w:ind w:left="120" w:firstLine="0"/>
        <w:rPr>
          <w:sz w:val="20"/>
        </w:rPr>
      </w:pPr>
      <w:r>
        <w:rPr>
          <w:sz w:val="20"/>
        </w:rPr>
      </w:r>
      <w:r>
        <w:rPr>
          <w:sz w:val="20"/>
        </w:rPr>
        <w:pict>
          <v:group id="_x0000_s1054" style="width:525pt;height:24.8pt;mso-position-horizontal-relative:char;mso-position-vertical-relative:line" coordsize="10500,496">
            <v:rect id="_x0000_s1057" style="position:absolute;width:10500;height:496" fillcolor="#a45fdc" stroked="f"/>
            <v:shape id="_x0000_s1056" type="#_x0000_t75" style="position:absolute;left:66;top:40;width:402;height:402">
              <v:imagedata r:id="rId22" o:title=""/>
            </v:shape>
            <v:shape id="_x0000_s1055" type="#_x0000_t202" style="position:absolute;width:10500;height:496" filled="f" stroked="f">
              <v:textbox inset="0,0,0,0">
                <w:txbxContent>
                  <w:p w14:paraId="7E488BF7" w14:textId="77777777" w:rsidR="006A502B" w:rsidRDefault="001A10BE">
                    <w:pPr>
                      <w:spacing w:before="138"/>
                      <w:ind w:left="696"/>
                      <w:rPr>
                        <w:b/>
                        <w:sz w:val="21"/>
                      </w:rPr>
                    </w:pPr>
                    <w:r>
                      <w:rPr>
                        <w:b/>
                        <w:color w:val="FFFFFF"/>
                        <w:sz w:val="21"/>
                      </w:rPr>
                      <w:t>4. Policy</w:t>
                    </w:r>
                  </w:p>
                </w:txbxContent>
              </v:textbox>
            </v:shape>
            <w10:wrap type="none"/>
            <w10:anchorlock/>
          </v:group>
        </w:pict>
      </w:r>
    </w:p>
    <w:p w14:paraId="1D851605" w14:textId="77777777" w:rsidR="006A502B" w:rsidRDefault="001A10BE">
      <w:pPr>
        <w:pStyle w:val="ListParagraph"/>
        <w:numPr>
          <w:ilvl w:val="1"/>
          <w:numId w:val="6"/>
        </w:numPr>
        <w:tabs>
          <w:tab w:val="left" w:pos="1177"/>
        </w:tabs>
        <w:spacing w:before="113" w:line="278" w:lineRule="auto"/>
        <w:ind w:right="928" w:firstLine="0"/>
        <w:rPr>
          <w:sz w:val="18"/>
        </w:rPr>
      </w:pPr>
      <w:r>
        <w:rPr>
          <w:color w:val="353535"/>
          <w:w w:val="105"/>
          <w:sz w:val="18"/>
        </w:rPr>
        <w:t>Zentar UK commits to providing safe, high-quality care. The systems and processes at Zentar UK meet legal responsibilities, comply with best practice and the views of our staff and</w:t>
      </w:r>
      <w:r>
        <w:rPr>
          <w:color w:val="353535"/>
          <w:spacing w:val="23"/>
          <w:w w:val="105"/>
          <w:sz w:val="18"/>
        </w:rPr>
        <w:t xml:space="preserve"> </w:t>
      </w:r>
      <w:r>
        <w:rPr>
          <w:color w:val="353535"/>
          <w:w w:val="105"/>
          <w:sz w:val="18"/>
        </w:rPr>
        <w:t>07733321358s.</w:t>
      </w:r>
    </w:p>
    <w:p w14:paraId="15AA82E7" w14:textId="77777777" w:rsidR="006A502B" w:rsidRDefault="001A10BE">
      <w:pPr>
        <w:pStyle w:val="BodyText"/>
        <w:spacing w:before="2"/>
        <w:ind w:left="856" w:firstLine="0"/>
      </w:pPr>
      <w:r>
        <w:rPr>
          <w:color w:val="353535"/>
        </w:rPr>
        <w:t>Zentar UK will;</w:t>
      </w:r>
    </w:p>
    <w:p w14:paraId="496C9D87" w14:textId="77777777" w:rsidR="006A502B" w:rsidRDefault="001A10BE">
      <w:pPr>
        <w:pStyle w:val="ListParagraph"/>
        <w:numPr>
          <w:ilvl w:val="2"/>
          <w:numId w:val="6"/>
        </w:numPr>
        <w:tabs>
          <w:tab w:val="left" w:pos="1192"/>
        </w:tabs>
        <w:spacing w:before="87" w:line="295" w:lineRule="auto"/>
        <w:ind w:right="1249" w:hanging="214"/>
        <w:rPr>
          <w:sz w:val="18"/>
        </w:rPr>
      </w:pPr>
      <w:r>
        <w:rPr>
          <w:color w:val="353535"/>
          <w:w w:val="105"/>
          <w:sz w:val="18"/>
        </w:rPr>
        <w:t xml:space="preserve">Take a human rights-based approach that protects and upholds a </w:t>
      </w:r>
      <w:proofErr w:type="spellStart"/>
      <w:r w:rsidR="002B25A9">
        <w:rPr>
          <w:color w:val="353535"/>
          <w:w w:val="105"/>
          <w:sz w:val="18"/>
        </w:rPr>
        <w:t>clients</w:t>
      </w:r>
      <w:r>
        <w:rPr>
          <w:color w:val="353535"/>
          <w:w w:val="105"/>
          <w:sz w:val="18"/>
        </w:rPr>
        <w:t>’s</w:t>
      </w:r>
      <w:proofErr w:type="spellEnd"/>
      <w:r>
        <w:rPr>
          <w:color w:val="353535"/>
          <w:w w:val="105"/>
          <w:sz w:val="18"/>
        </w:rPr>
        <w:t xml:space="preserve"> right to privacy, dignity, choice, respect and</w:t>
      </w:r>
      <w:r>
        <w:rPr>
          <w:color w:val="353535"/>
          <w:spacing w:val="10"/>
          <w:w w:val="105"/>
          <w:sz w:val="18"/>
        </w:rPr>
        <w:t xml:space="preserve"> </w:t>
      </w:r>
      <w:r>
        <w:rPr>
          <w:color w:val="353535"/>
          <w:w w:val="105"/>
          <w:sz w:val="18"/>
        </w:rPr>
        <w:t>control</w:t>
      </w:r>
    </w:p>
    <w:p w14:paraId="66E41410" w14:textId="77777777" w:rsidR="006A502B" w:rsidRDefault="001A10BE">
      <w:pPr>
        <w:pStyle w:val="ListParagraph"/>
        <w:numPr>
          <w:ilvl w:val="2"/>
          <w:numId w:val="6"/>
        </w:numPr>
        <w:tabs>
          <w:tab w:val="left" w:pos="1192"/>
        </w:tabs>
        <w:spacing w:before="54" w:line="295" w:lineRule="auto"/>
        <w:ind w:right="860" w:hanging="214"/>
        <w:rPr>
          <w:sz w:val="18"/>
        </w:rPr>
      </w:pPr>
      <w:r>
        <w:rPr>
          <w:color w:val="353535"/>
          <w:w w:val="105"/>
          <w:sz w:val="18"/>
        </w:rPr>
        <w:t xml:space="preserve">Encourage, listen and respond to the views of </w:t>
      </w:r>
      <w:r w:rsidR="002B25A9">
        <w:rPr>
          <w:color w:val="353535"/>
          <w:w w:val="105"/>
          <w:sz w:val="18"/>
        </w:rPr>
        <w:t>client</w:t>
      </w:r>
      <w:r>
        <w:rPr>
          <w:color w:val="353535"/>
          <w:w w:val="105"/>
          <w:sz w:val="18"/>
        </w:rPr>
        <w:t>s, staff and people who have an interest in Zentar</w:t>
      </w:r>
      <w:r>
        <w:rPr>
          <w:color w:val="353535"/>
          <w:spacing w:val="-1"/>
          <w:w w:val="105"/>
          <w:sz w:val="18"/>
        </w:rPr>
        <w:t xml:space="preserve"> </w:t>
      </w:r>
      <w:r>
        <w:rPr>
          <w:color w:val="353535"/>
          <w:w w:val="105"/>
          <w:sz w:val="18"/>
        </w:rPr>
        <w:t>UK</w:t>
      </w:r>
    </w:p>
    <w:p w14:paraId="56E2A9B7" w14:textId="77777777" w:rsidR="006A502B" w:rsidRDefault="001A10BE">
      <w:pPr>
        <w:pStyle w:val="ListParagraph"/>
        <w:numPr>
          <w:ilvl w:val="2"/>
          <w:numId w:val="6"/>
        </w:numPr>
        <w:tabs>
          <w:tab w:val="left" w:pos="1192"/>
        </w:tabs>
        <w:spacing w:before="53" w:line="295" w:lineRule="auto"/>
        <w:ind w:right="1516" w:hanging="214"/>
        <w:rPr>
          <w:sz w:val="18"/>
        </w:rPr>
      </w:pPr>
      <w:r>
        <w:rPr>
          <w:color w:val="353535"/>
          <w:w w:val="105"/>
          <w:sz w:val="18"/>
        </w:rPr>
        <w:t xml:space="preserve">Promote a culture of openness, honesty and transparency, fulfilling our Duty of </w:t>
      </w:r>
      <w:proofErr w:type="spellStart"/>
      <w:r>
        <w:rPr>
          <w:color w:val="353535"/>
          <w:w w:val="105"/>
          <w:sz w:val="18"/>
        </w:rPr>
        <w:t>Candour</w:t>
      </w:r>
      <w:proofErr w:type="spellEnd"/>
      <w:r>
        <w:rPr>
          <w:color w:val="353535"/>
          <w:w w:val="105"/>
          <w:sz w:val="18"/>
        </w:rPr>
        <w:t xml:space="preserve"> responsibilities. Our staff will be knowledgeable and confident to challenge and report risks and concerns</w:t>
      </w:r>
    </w:p>
    <w:p w14:paraId="5095ADA4" w14:textId="77777777" w:rsidR="006A502B" w:rsidRDefault="001A10BE">
      <w:pPr>
        <w:pStyle w:val="ListParagraph"/>
        <w:numPr>
          <w:ilvl w:val="2"/>
          <w:numId w:val="6"/>
        </w:numPr>
        <w:tabs>
          <w:tab w:val="left" w:pos="1192"/>
        </w:tabs>
        <w:spacing w:before="53"/>
        <w:ind w:hanging="214"/>
        <w:rPr>
          <w:sz w:val="18"/>
        </w:rPr>
      </w:pPr>
      <w:r>
        <w:rPr>
          <w:color w:val="353535"/>
          <w:w w:val="105"/>
          <w:sz w:val="18"/>
        </w:rPr>
        <w:t>Have clearly defined roles and responsibilities to ensure</w:t>
      </w:r>
      <w:r>
        <w:rPr>
          <w:color w:val="353535"/>
          <w:spacing w:val="13"/>
          <w:w w:val="105"/>
          <w:sz w:val="18"/>
        </w:rPr>
        <w:t xml:space="preserve"> </w:t>
      </w:r>
      <w:r>
        <w:rPr>
          <w:color w:val="353535"/>
          <w:w w:val="105"/>
          <w:sz w:val="18"/>
        </w:rPr>
        <w:t>accountability</w:t>
      </w:r>
    </w:p>
    <w:p w14:paraId="19335674" w14:textId="77777777" w:rsidR="006A502B" w:rsidRDefault="001A10BE">
      <w:pPr>
        <w:pStyle w:val="ListParagraph"/>
        <w:numPr>
          <w:ilvl w:val="2"/>
          <w:numId w:val="6"/>
        </w:numPr>
        <w:tabs>
          <w:tab w:val="left" w:pos="1192"/>
        </w:tabs>
        <w:ind w:hanging="214"/>
        <w:rPr>
          <w:sz w:val="18"/>
        </w:rPr>
      </w:pPr>
      <w:r>
        <w:rPr>
          <w:color w:val="353535"/>
          <w:w w:val="105"/>
          <w:sz w:val="18"/>
        </w:rPr>
        <w:t>Identify risks in all areas of Zentar UK and will act to remove or reduce these</w:t>
      </w:r>
      <w:r>
        <w:rPr>
          <w:color w:val="353535"/>
          <w:spacing w:val="12"/>
          <w:w w:val="105"/>
          <w:sz w:val="18"/>
        </w:rPr>
        <w:t xml:space="preserve"> </w:t>
      </w:r>
      <w:r>
        <w:rPr>
          <w:color w:val="353535"/>
          <w:w w:val="105"/>
          <w:sz w:val="18"/>
        </w:rPr>
        <w:t>risks</w:t>
      </w:r>
    </w:p>
    <w:p w14:paraId="61886CDE" w14:textId="77777777" w:rsidR="006A502B" w:rsidRDefault="001A10BE">
      <w:pPr>
        <w:pStyle w:val="ListParagraph"/>
        <w:numPr>
          <w:ilvl w:val="2"/>
          <w:numId w:val="6"/>
        </w:numPr>
        <w:tabs>
          <w:tab w:val="left" w:pos="1192"/>
        </w:tabs>
        <w:spacing w:line="295" w:lineRule="auto"/>
        <w:ind w:right="1570" w:hanging="214"/>
        <w:rPr>
          <w:sz w:val="18"/>
        </w:rPr>
      </w:pPr>
      <w:proofErr w:type="spellStart"/>
      <w:r>
        <w:rPr>
          <w:color w:val="353535"/>
          <w:w w:val="105"/>
          <w:sz w:val="18"/>
        </w:rPr>
        <w:t>Analyse</w:t>
      </w:r>
      <w:proofErr w:type="spellEnd"/>
      <w:r>
        <w:rPr>
          <w:color w:val="353535"/>
          <w:w w:val="105"/>
          <w:sz w:val="18"/>
        </w:rPr>
        <w:t xml:space="preserve"> governance processes to identify themes and trends and take corrective action where required</w:t>
      </w:r>
    </w:p>
    <w:p w14:paraId="49C55A7D" w14:textId="77777777" w:rsidR="006A502B" w:rsidRDefault="001A10BE">
      <w:pPr>
        <w:pStyle w:val="ListParagraph"/>
        <w:numPr>
          <w:ilvl w:val="2"/>
          <w:numId w:val="6"/>
        </w:numPr>
        <w:tabs>
          <w:tab w:val="left" w:pos="1192"/>
        </w:tabs>
        <w:spacing w:before="54"/>
        <w:ind w:hanging="214"/>
        <w:rPr>
          <w:sz w:val="18"/>
        </w:rPr>
      </w:pPr>
      <w:r>
        <w:rPr>
          <w:color w:val="353535"/>
          <w:w w:val="105"/>
          <w:sz w:val="18"/>
        </w:rPr>
        <w:t>Review all governance processes to ensure that we work innovatively and are</w:t>
      </w:r>
      <w:r>
        <w:rPr>
          <w:color w:val="353535"/>
          <w:spacing w:val="19"/>
          <w:w w:val="105"/>
          <w:sz w:val="18"/>
        </w:rPr>
        <w:t xml:space="preserve"> </w:t>
      </w:r>
      <w:r>
        <w:rPr>
          <w:color w:val="353535"/>
          <w:w w:val="105"/>
          <w:sz w:val="18"/>
        </w:rPr>
        <w:t>effective</w:t>
      </w:r>
    </w:p>
    <w:p w14:paraId="332D3F15" w14:textId="77777777" w:rsidR="006A502B" w:rsidRDefault="001A10BE">
      <w:pPr>
        <w:pStyle w:val="BodyText"/>
        <w:spacing w:before="74" w:line="278" w:lineRule="auto"/>
        <w:ind w:left="856" w:right="998" w:firstLine="0"/>
      </w:pPr>
      <w:r>
        <w:rPr>
          <w:color w:val="353535"/>
          <w:w w:val="105"/>
        </w:rPr>
        <w:t>Zentar UK follows this policy and procedure to create an environment in which excellence in care will flourish.</w:t>
      </w:r>
    </w:p>
    <w:p w14:paraId="69D9E204" w14:textId="77777777" w:rsidR="006A502B" w:rsidRDefault="001A10BE">
      <w:pPr>
        <w:pStyle w:val="Heading1"/>
        <w:numPr>
          <w:ilvl w:val="1"/>
          <w:numId w:val="6"/>
        </w:numPr>
        <w:tabs>
          <w:tab w:val="left" w:pos="1179"/>
        </w:tabs>
        <w:spacing w:before="2"/>
        <w:ind w:left="1178" w:hanging="322"/>
      </w:pPr>
      <w:r>
        <w:rPr>
          <w:color w:val="353535"/>
          <w:spacing w:val="2"/>
          <w:w w:val="105"/>
        </w:rPr>
        <w:t xml:space="preserve">Accountabilities </w:t>
      </w:r>
      <w:r>
        <w:rPr>
          <w:color w:val="353535"/>
          <w:w w:val="105"/>
        </w:rPr>
        <w:t>- Zentar UK</w:t>
      </w:r>
      <w:r>
        <w:rPr>
          <w:color w:val="353535"/>
          <w:spacing w:val="15"/>
          <w:w w:val="105"/>
        </w:rPr>
        <w:t xml:space="preserve"> </w:t>
      </w:r>
      <w:r>
        <w:rPr>
          <w:color w:val="353535"/>
          <w:w w:val="105"/>
        </w:rPr>
        <w:t>will</w:t>
      </w:r>
    </w:p>
    <w:p w14:paraId="66C0A80A" w14:textId="77777777" w:rsidR="006A502B" w:rsidRDefault="001A10BE">
      <w:pPr>
        <w:pStyle w:val="ListParagraph"/>
        <w:numPr>
          <w:ilvl w:val="0"/>
          <w:numId w:val="5"/>
        </w:numPr>
        <w:tabs>
          <w:tab w:val="left" w:pos="1192"/>
        </w:tabs>
        <w:spacing w:before="88"/>
        <w:ind w:hanging="214"/>
        <w:rPr>
          <w:sz w:val="18"/>
        </w:rPr>
      </w:pPr>
      <w:r>
        <w:rPr>
          <w:color w:val="353535"/>
          <w:w w:val="105"/>
          <w:sz w:val="18"/>
        </w:rPr>
        <w:t xml:space="preserve">Have responsibility for </w:t>
      </w:r>
      <w:proofErr w:type="spellStart"/>
      <w:r>
        <w:rPr>
          <w:color w:val="353535"/>
          <w:w w:val="105"/>
          <w:sz w:val="18"/>
        </w:rPr>
        <w:t>scrutinising</w:t>
      </w:r>
      <w:proofErr w:type="spellEnd"/>
      <w:r>
        <w:rPr>
          <w:color w:val="353535"/>
          <w:w w:val="105"/>
          <w:sz w:val="18"/>
        </w:rPr>
        <w:t xml:space="preserve"> governance systems and processes at Zentar</w:t>
      </w:r>
      <w:r>
        <w:rPr>
          <w:color w:val="353535"/>
          <w:spacing w:val="5"/>
          <w:w w:val="105"/>
          <w:sz w:val="18"/>
        </w:rPr>
        <w:t xml:space="preserve"> </w:t>
      </w:r>
      <w:r>
        <w:rPr>
          <w:color w:val="353535"/>
          <w:w w:val="105"/>
          <w:sz w:val="18"/>
        </w:rPr>
        <w:t>UK</w:t>
      </w:r>
    </w:p>
    <w:p w14:paraId="07FB79C1" w14:textId="77777777" w:rsidR="006A502B" w:rsidRDefault="001A10BE">
      <w:pPr>
        <w:pStyle w:val="ListParagraph"/>
        <w:numPr>
          <w:ilvl w:val="0"/>
          <w:numId w:val="5"/>
        </w:numPr>
        <w:tabs>
          <w:tab w:val="left" w:pos="1192"/>
        </w:tabs>
        <w:ind w:hanging="214"/>
        <w:rPr>
          <w:sz w:val="18"/>
        </w:rPr>
      </w:pPr>
      <w:r>
        <w:rPr>
          <w:color w:val="353535"/>
          <w:w w:val="105"/>
          <w:sz w:val="18"/>
        </w:rPr>
        <w:t>Ensure continuous</w:t>
      </w:r>
      <w:r>
        <w:rPr>
          <w:color w:val="353535"/>
          <w:spacing w:val="3"/>
          <w:w w:val="105"/>
          <w:sz w:val="18"/>
        </w:rPr>
        <w:t xml:space="preserve"> </w:t>
      </w:r>
      <w:r>
        <w:rPr>
          <w:color w:val="353535"/>
          <w:w w:val="105"/>
          <w:sz w:val="18"/>
        </w:rPr>
        <w:t>improvement</w:t>
      </w:r>
    </w:p>
    <w:p w14:paraId="557A86BA" w14:textId="77777777" w:rsidR="006A502B" w:rsidRDefault="001A10BE">
      <w:pPr>
        <w:pStyle w:val="ListParagraph"/>
        <w:numPr>
          <w:ilvl w:val="0"/>
          <w:numId w:val="5"/>
        </w:numPr>
        <w:tabs>
          <w:tab w:val="left" w:pos="1192"/>
        </w:tabs>
        <w:ind w:hanging="214"/>
        <w:rPr>
          <w:sz w:val="18"/>
        </w:rPr>
      </w:pPr>
      <w:r>
        <w:rPr>
          <w:color w:val="353535"/>
          <w:w w:val="105"/>
          <w:sz w:val="18"/>
        </w:rPr>
        <w:t xml:space="preserve">Have an </w:t>
      </w:r>
      <w:proofErr w:type="spellStart"/>
      <w:r>
        <w:rPr>
          <w:color w:val="353535"/>
          <w:w w:val="105"/>
          <w:sz w:val="18"/>
        </w:rPr>
        <w:t>organisational</w:t>
      </w:r>
      <w:proofErr w:type="spellEnd"/>
      <w:r>
        <w:rPr>
          <w:color w:val="353535"/>
          <w:w w:val="105"/>
          <w:sz w:val="18"/>
        </w:rPr>
        <w:t xml:space="preserve"> structure in place that defines leadership and</w:t>
      </w:r>
      <w:r>
        <w:rPr>
          <w:color w:val="353535"/>
          <w:spacing w:val="27"/>
          <w:w w:val="105"/>
          <w:sz w:val="18"/>
        </w:rPr>
        <w:t xml:space="preserve"> </w:t>
      </w:r>
      <w:r>
        <w:rPr>
          <w:color w:val="353535"/>
          <w:w w:val="105"/>
          <w:sz w:val="18"/>
        </w:rPr>
        <w:t>accountability</w:t>
      </w:r>
    </w:p>
    <w:p w14:paraId="588F6E74" w14:textId="77777777" w:rsidR="006A502B" w:rsidRDefault="001A10BE">
      <w:pPr>
        <w:pStyle w:val="Heading1"/>
        <w:numPr>
          <w:ilvl w:val="1"/>
          <w:numId w:val="6"/>
        </w:numPr>
        <w:tabs>
          <w:tab w:val="left" w:pos="1179"/>
        </w:tabs>
        <w:ind w:left="1178" w:hanging="322"/>
      </w:pPr>
      <w:r>
        <w:rPr>
          <w:color w:val="353535"/>
          <w:spacing w:val="3"/>
          <w:w w:val="105"/>
        </w:rPr>
        <w:t xml:space="preserve">Responsibilities </w:t>
      </w:r>
      <w:r>
        <w:rPr>
          <w:color w:val="353535"/>
          <w:w w:val="105"/>
        </w:rPr>
        <w:t xml:space="preserve">- </w:t>
      </w:r>
      <w:r>
        <w:rPr>
          <w:color w:val="353535"/>
          <w:spacing w:val="6"/>
          <w:w w:val="105"/>
        </w:rPr>
        <w:t>Registered</w:t>
      </w:r>
      <w:r>
        <w:rPr>
          <w:color w:val="353535"/>
          <w:spacing w:val="16"/>
          <w:w w:val="105"/>
        </w:rPr>
        <w:t xml:space="preserve"> </w:t>
      </w:r>
      <w:r>
        <w:rPr>
          <w:color w:val="353535"/>
          <w:spacing w:val="7"/>
          <w:w w:val="105"/>
        </w:rPr>
        <w:t>Manager</w:t>
      </w:r>
    </w:p>
    <w:p w14:paraId="118D2CAA" w14:textId="77777777" w:rsidR="006A502B" w:rsidRDefault="001A10BE">
      <w:pPr>
        <w:pStyle w:val="ListParagraph"/>
        <w:numPr>
          <w:ilvl w:val="0"/>
          <w:numId w:val="4"/>
        </w:numPr>
        <w:tabs>
          <w:tab w:val="left" w:pos="1192"/>
        </w:tabs>
        <w:spacing w:before="88"/>
        <w:ind w:hanging="214"/>
        <w:rPr>
          <w:sz w:val="18"/>
        </w:rPr>
      </w:pPr>
      <w:r>
        <w:rPr>
          <w:color w:val="353535"/>
          <w:w w:val="105"/>
          <w:sz w:val="18"/>
        </w:rPr>
        <w:t>Be responsible for overall management of Zentar</w:t>
      </w:r>
      <w:r>
        <w:rPr>
          <w:color w:val="353535"/>
          <w:spacing w:val="8"/>
          <w:w w:val="105"/>
          <w:sz w:val="18"/>
        </w:rPr>
        <w:t xml:space="preserve"> </w:t>
      </w:r>
      <w:r>
        <w:rPr>
          <w:color w:val="353535"/>
          <w:w w:val="105"/>
          <w:sz w:val="18"/>
        </w:rPr>
        <w:t>UK</w:t>
      </w:r>
    </w:p>
    <w:p w14:paraId="6FF72509" w14:textId="77777777" w:rsidR="006A502B" w:rsidRDefault="001A10BE">
      <w:pPr>
        <w:pStyle w:val="ListParagraph"/>
        <w:numPr>
          <w:ilvl w:val="0"/>
          <w:numId w:val="4"/>
        </w:numPr>
        <w:tabs>
          <w:tab w:val="left" w:pos="1192"/>
        </w:tabs>
        <w:spacing w:line="295" w:lineRule="auto"/>
        <w:ind w:right="1262" w:hanging="214"/>
        <w:rPr>
          <w:sz w:val="18"/>
        </w:rPr>
      </w:pPr>
      <w:r>
        <w:rPr>
          <w:color w:val="353535"/>
          <w:w w:val="105"/>
          <w:sz w:val="18"/>
        </w:rPr>
        <w:t xml:space="preserve">Seek and respond to the views of </w:t>
      </w:r>
      <w:r w:rsidR="002B25A9">
        <w:rPr>
          <w:color w:val="353535"/>
          <w:w w:val="105"/>
          <w:sz w:val="18"/>
        </w:rPr>
        <w:t>client</w:t>
      </w:r>
      <w:r>
        <w:rPr>
          <w:color w:val="353535"/>
          <w:w w:val="105"/>
          <w:sz w:val="18"/>
        </w:rPr>
        <w:t>s, staff, health professionals, advocates and other interested</w:t>
      </w:r>
      <w:r>
        <w:rPr>
          <w:color w:val="353535"/>
          <w:spacing w:val="2"/>
          <w:w w:val="105"/>
          <w:sz w:val="18"/>
        </w:rPr>
        <w:t xml:space="preserve"> </w:t>
      </w:r>
      <w:r>
        <w:rPr>
          <w:color w:val="353535"/>
          <w:w w:val="105"/>
          <w:sz w:val="18"/>
        </w:rPr>
        <w:t>parties</w:t>
      </w:r>
    </w:p>
    <w:p w14:paraId="7754BBB5" w14:textId="77777777" w:rsidR="006A502B" w:rsidRDefault="001A10BE">
      <w:pPr>
        <w:pStyle w:val="ListParagraph"/>
        <w:numPr>
          <w:ilvl w:val="0"/>
          <w:numId w:val="4"/>
        </w:numPr>
        <w:tabs>
          <w:tab w:val="left" w:pos="1192"/>
        </w:tabs>
        <w:spacing w:before="53"/>
        <w:ind w:hanging="214"/>
        <w:rPr>
          <w:sz w:val="18"/>
        </w:rPr>
      </w:pPr>
      <w:r>
        <w:rPr>
          <w:color w:val="353535"/>
          <w:w w:val="105"/>
          <w:sz w:val="18"/>
        </w:rPr>
        <w:t>Delegate responsibility and hold staff to account for agreed</w:t>
      </w:r>
      <w:r>
        <w:rPr>
          <w:color w:val="353535"/>
          <w:spacing w:val="23"/>
          <w:w w:val="105"/>
          <w:sz w:val="18"/>
        </w:rPr>
        <w:t xml:space="preserve"> </w:t>
      </w:r>
      <w:r>
        <w:rPr>
          <w:color w:val="353535"/>
          <w:w w:val="105"/>
          <w:sz w:val="18"/>
        </w:rPr>
        <w:t>actions</w:t>
      </w:r>
    </w:p>
    <w:p w14:paraId="08B20F42" w14:textId="77777777" w:rsidR="006A502B" w:rsidRDefault="001A10BE">
      <w:pPr>
        <w:pStyle w:val="ListParagraph"/>
        <w:numPr>
          <w:ilvl w:val="0"/>
          <w:numId w:val="4"/>
        </w:numPr>
        <w:tabs>
          <w:tab w:val="left" w:pos="1192"/>
        </w:tabs>
        <w:ind w:hanging="214"/>
        <w:rPr>
          <w:sz w:val="18"/>
        </w:rPr>
      </w:pPr>
      <w:r>
        <w:rPr>
          <w:color w:val="353535"/>
          <w:w w:val="105"/>
          <w:sz w:val="18"/>
        </w:rPr>
        <w:t>Have governance systems that are effective and fit for purpose and achieve continuous</w:t>
      </w:r>
      <w:r>
        <w:rPr>
          <w:color w:val="353535"/>
          <w:spacing w:val="23"/>
          <w:w w:val="105"/>
          <w:sz w:val="18"/>
        </w:rPr>
        <w:t xml:space="preserve"> </w:t>
      </w:r>
      <w:r>
        <w:rPr>
          <w:color w:val="353535"/>
          <w:w w:val="105"/>
          <w:sz w:val="18"/>
        </w:rPr>
        <w:t>improvement</w:t>
      </w:r>
    </w:p>
    <w:p w14:paraId="32001E3C" w14:textId="77777777" w:rsidR="006A502B" w:rsidRDefault="001A10BE">
      <w:pPr>
        <w:pStyle w:val="ListParagraph"/>
        <w:numPr>
          <w:ilvl w:val="0"/>
          <w:numId w:val="4"/>
        </w:numPr>
        <w:tabs>
          <w:tab w:val="left" w:pos="1192"/>
        </w:tabs>
        <w:ind w:hanging="214"/>
        <w:rPr>
          <w:sz w:val="18"/>
        </w:rPr>
      </w:pPr>
      <w:r>
        <w:rPr>
          <w:color w:val="353535"/>
          <w:w w:val="105"/>
          <w:sz w:val="18"/>
        </w:rPr>
        <w:t>Report statutory notifications and escalate concerns to Marcella</w:t>
      </w:r>
      <w:r>
        <w:rPr>
          <w:color w:val="353535"/>
          <w:spacing w:val="21"/>
          <w:w w:val="105"/>
          <w:sz w:val="18"/>
        </w:rPr>
        <w:t xml:space="preserve"> </w:t>
      </w:r>
      <w:r>
        <w:rPr>
          <w:color w:val="353535"/>
          <w:w w:val="105"/>
          <w:sz w:val="18"/>
        </w:rPr>
        <w:t>Byrne</w:t>
      </w:r>
    </w:p>
    <w:p w14:paraId="4994B3AC" w14:textId="77777777" w:rsidR="006A502B" w:rsidRDefault="001A10BE">
      <w:pPr>
        <w:pStyle w:val="ListParagraph"/>
        <w:numPr>
          <w:ilvl w:val="0"/>
          <w:numId w:val="4"/>
        </w:numPr>
        <w:tabs>
          <w:tab w:val="left" w:pos="1192"/>
        </w:tabs>
        <w:ind w:hanging="214"/>
        <w:rPr>
          <w:sz w:val="18"/>
        </w:rPr>
      </w:pPr>
      <w:r>
        <w:rPr>
          <w:color w:val="353535"/>
          <w:w w:val="105"/>
          <w:sz w:val="18"/>
        </w:rPr>
        <w:t>Take a values-based approach to recruitment and promoting staff</w:t>
      </w:r>
      <w:r>
        <w:rPr>
          <w:color w:val="353535"/>
          <w:spacing w:val="24"/>
          <w:w w:val="105"/>
          <w:sz w:val="18"/>
        </w:rPr>
        <w:t xml:space="preserve"> </w:t>
      </w:r>
      <w:r>
        <w:rPr>
          <w:color w:val="353535"/>
          <w:w w:val="105"/>
          <w:sz w:val="18"/>
        </w:rPr>
        <w:t>retention</w:t>
      </w:r>
    </w:p>
    <w:p w14:paraId="68BD9916" w14:textId="77777777" w:rsidR="006A502B" w:rsidRDefault="001A10BE">
      <w:pPr>
        <w:pStyle w:val="ListParagraph"/>
        <w:numPr>
          <w:ilvl w:val="0"/>
          <w:numId w:val="4"/>
        </w:numPr>
        <w:tabs>
          <w:tab w:val="left" w:pos="1192"/>
        </w:tabs>
        <w:ind w:hanging="214"/>
        <w:rPr>
          <w:sz w:val="18"/>
        </w:rPr>
      </w:pPr>
      <w:r>
        <w:rPr>
          <w:color w:val="353535"/>
          <w:w w:val="105"/>
          <w:sz w:val="18"/>
        </w:rPr>
        <w:t>Promote an open, transparent culture and learning</w:t>
      </w:r>
      <w:r>
        <w:rPr>
          <w:color w:val="353535"/>
          <w:spacing w:val="18"/>
          <w:w w:val="105"/>
          <w:sz w:val="18"/>
        </w:rPr>
        <w:t xml:space="preserve"> </w:t>
      </w:r>
      <w:r>
        <w:rPr>
          <w:color w:val="353535"/>
          <w:w w:val="105"/>
          <w:sz w:val="18"/>
        </w:rPr>
        <w:t>environment</w:t>
      </w:r>
    </w:p>
    <w:p w14:paraId="4CA6C565" w14:textId="77777777" w:rsidR="006A502B" w:rsidRDefault="001A10BE">
      <w:pPr>
        <w:pStyle w:val="ListParagraph"/>
        <w:numPr>
          <w:ilvl w:val="0"/>
          <w:numId w:val="4"/>
        </w:numPr>
        <w:tabs>
          <w:tab w:val="left" w:pos="1192"/>
        </w:tabs>
        <w:ind w:hanging="214"/>
        <w:rPr>
          <w:sz w:val="18"/>
        </w:rPr>
      </w:pPr>
      <w:r>
        <w:rPr>
          <w:color w:val="353535"/>
          <w:w w:val="105"/>
          <w:sz w:val="18"/>
        </w:rPr>
        <w:t>Ensure that there is ongoing compliance with regulatory and contractual</w:t>
      </w:r>
      <w:r>
        <w:rPr>
          <w:color w:val="353535"/>
          <w:spacing w:val="17"/>
          <w:w w:val="105"/>
          <w:sz w:val="18"/>
        </w:rPr>
        <w:t xml:space="preserve"> </w:t>
      </w:r>
      <w:r>
        <w:rPr>
          <w:color w:val="353535"/>
          <w:w w:val="105"/>
          <w:sz w:val="18"/>
        </w:rPr>
        <w:t>requirements</w:t>
      </w:r>
    </w:p>
    <w:p w14:paraId="34EF9CD1" w14:textId="77777777" w:rsidR="006A502B" w:rsidRDefault="001A10BE">
      <w:pPr>
        <w:pStyle w:val="ListParagraph"/>
        <w:numPr>
          <w:ilvl w:val="0"/>
          <w:numId w:val="4"/>
        </w:numPr>
        <w:tabs>
          <w:tab w:val="left" w:pos="1192"/>
        </w:tabs>
        <w:ind w:hanging="214"/>
        <w:rPr>
          <w:sz w:val="18"/>
        </w:rPr>
      </w:pPr>
      <w:r>
        <w:rPr>
          <w:color w:val="353535"/>
          <w:w w:val="105"/>
          <w:sz w:val="18"/>
        </w:rPr>
        <w:t>Ensure compliance with policies and</w:t>
      </w:r>
      <w:r>
        <w:rPr>
          <w:color w:val="353535"/>
          <w:spacing w:val="6"/>
          <w:w w:val="105"/>
          <w:sz w:val="18"/>
        </w:rPr>
        <w:t xml:space="preserve"> </w:t>
      </w:r>
      <w:r>
        <w:rPr>
          <w:color w:val="353535"/>
          <w:w w:val="105"/>
          <w:sz w:val="18"/>
        </w:rPr>
        <w:t>procedures</w:t>
      </w:r>
    </w:p>
    <w:p w14:paraId="675FD1B2" w14:textId="77777777" w:rsidR="006A502B" w:rsidRDefault="001A10BE">
      <w:pPr>
        <w:pStyle w:val="ListParagraph"/>
        <w:numPr>
          <w:ilvl w:val="0"/>
          <w:numId w:val="4"/>
        </w:numPr>
        <w:tabs>
          <w:tab w:val="left" w:pos="1192"/>
        </w:tabs>
        <w:ind w:hanging="214"/>
        <w:rPr>
          <w:sz w:val="18"/>
        </w:rPr>
      </w:pPr>
      <w:r>
        <w:rPr>
          <w:color w:val="353535"/>
          <w:w w:val="105"/>
          <w:sz w:val="18"/>
        </w:rPr>
        <w:t>Ensure that there are enough staff with suitable skills, experience and</w:t>
      </w:r>
      <w:r>
        <w:rPr>
          <w:color w:val="353535"/>
          <w:spacing w:val="18"/>
          <w:w w:val="105"/>
          <w:sz w:val="18"/>
        </w:rPr>
        <w:t xml:space="preserve"> </w:t>
      </w:r>
      <w:r>
        <w:rPr>
          <w:color w:val="353535"/>
          <w:w w:val="105"/>
          <w:sz w:val="18"/>
        </w:rPr>
        <w:t>knowledge</w:t>
      </w:r>
    </w:p>
    <w:p w14:paraId="61FC7659" w14:textId="77777777" w:rsidR="006A502B" w:rsidRDefault="001A10BE">
      <w:pPr>
        <w:pStyle w:val="ListParagraph"/>
        <w:numPr>
          <w:ilvl w:val="0"/>
          <w:numId w:val="4"/>
        </w:numPr>
        <w:tabs>
          <w:tab w:val="left" w:pos="1192"/>
        </w:tabs>
        <w:spacing w:line="295" w:lineRule="auto"/>
        <w:ind w:right="1556" w:hanging="214"/>
        <w:rPr>
          <w:sz w:val="18"/>
        </w:rPr>
      </w:pPr>
      <w:r>
        <w:rPr>
          <w:color w:val="353535"/>
          <w:w w:val="105"/>
          <w:sz w:val="18"/>
        </w:rPr>
        <w:t>Review and learn from accidents, incidents (including safeguarding), complaints and share this learning with</w:t>
      </w:r>
      <w:r>
        <w:rPr>
          <w:color w:val="353535"/>
          <w:spacing w:val="2"/>
          <w:w w:val="105"/>
          <w:sz w:val="18"/>
        </w:rPr>
        <w:t xml:space="preserve"> </w:t>
      </w:r>
      <w:r>
        <w:rPr>
          <w:color w:val="353535"/>
          <w:w w:val="105"/>
          <w:sz w:val="18"/>
        </w:rPr>
        <w:t>staff</w:t>
      </w:r>
    </w:p>
    <w:p w14:paraId="2D55289F" w14:textId="77777777" w:rsidR="006A502B" w:rsidRDefault="001A10BE">
      <w:pPr>
        <w:pStyle w:val="ListParagraph"/>
        <w:numPr>
          <w:ilvl w:val="0"/>
          <w:numId w:val="4"/>
        </w:numPr>
        <w:tabs>
          <w:tab w:val="left" w:pos="1192"/>
        </w:tabs>
        <w:spacing w:before="54"/>
        <w:ind w:hanging="214"/>
        <w:rPr>
          <w:sz w:val="18"/>
        </w:rPr>
      </w:pPr>
      <w:r>
        <w:rPr>
          <w:color w:val="353535"/>
          <w:w w:val="105"/>
          <w:sz w:val="18"/>
        </w:rPr>
        <w:t>Act on results of audits and reviews of the</w:t>
      </w:r>
      <w:r>
        <w:rPr>
          <w:color w:val="353535"/>
          <w:spacing w:val="13"/>
          <w:w w:val="105"/>
          <w:sz w:val="18"/>
        </w:rPr>
        <w:t xml:space="preserve"> </w:t>
      </w:r>
      <w:r>
        <w:rPr>
          <w:color w:val="353535"/>
          <w:w w:val="105"/>
          <w:sz w:val="18"/>
        </w:rPr>
        <w:t>service</w:t>
      </w:r>
    </w:p>
    <w:p w14:paraId="37043201" w14:textId="77777777" w:rsidR="006A502B" w:rsidRDefault="001A10BE">
      <w:pPr>
        <w:pStyle w:val="ListParagraph"/>
        <w:numPr>
          <w:ilvl w:val="0"/>
          <w:numId w:val="4"/>
        </w:numPr>
        <w:tabs>
          <w:tab w:val="left" w:pos="1192"/>
        </w:tabs>
        <w:ind w:hanging="214"/>
        <w:rPr>
          <w:sz w:val="18"/>
        </w:rPr>
      </w:pPr>
      <w:r>
        <w:rPr>
          <w:color w:val="353535"/>
          <w:w w:val="105"/>
          <w:sz w:val="18"/>
        </w:rPr>
        <w:t>Collate, report and use data to inform stakeholders of the quality of the</w:t>
      </w:r>
      <w:r>
        <w:rPr>
          <w:color w:val="353535"/>
          <w:spacing w:val="34"/>
          <w:w w:val="105"/>
          <w:sz w:val="18"/>
        </w:rPr>
        <w:t xml:space="preserve"> </w:t>
      </w:r>
      <w:r>
        <w:rPr>
          <w:color w:val="353535"/>
          <w:w w:val="105"/>
          <w:sz w:val="18"/>
        </w:rPr>
        <w:t>service</w:t>
      </w:r>
    </w:p>
    <w:p w14:paraId="36FF2CD3" w14:textId="77777777" w:rsidR="006A502B" w:rsidRDefault="001A10BE">
      <w:pPr>
        <w:pStyle w:val="ListParagraph"/>
        <w:numPr>
          <w:ilvl w:val="0"/>
          <w:numId w:val="4"/>
        </w:numPr>
        <w:tabs>
          <w:tab w:val="left" w:pos="1192"/>
        </w:tabs>
        <w:ind w:hanging="214"/>
        <w:rPr>
          <w:sz w:val="18"/>
        </w:rPr>
      </w:pPr>
      <w:r>
        <w:rPr>
          <w:color w:val="353535"/>
          <w:w w:val="105"/>
          <w:sz w:val="18"/>
        </w:rPr>
        <w:t>Seek expert advice by working with other health</w:t>
      </w:r>
      <w:r>
        <w:rPr>
          <w:color w:val="353535"/>
          <w:spacing w:val="8"/>
          <w:w w:val="105"/>
          <w:sz w:val="18"/>
        </w:rPr>
        <w:t xml:space="preserve"> </w:t>
      </w:r>
      <w:r>
        <w:rPr>
          <w:color w:val="353535"/>
          <w:w w:val="105"/>
          <w:sz w:val="18"/>
        </w:rPr>
        <w:t>professionals</w:t>
      </w:r>
    </w:p>
    <w:p w14:paraId="76677A08" w14:textId="77777777" w:rsidR="006A502B" w:rsidRDefault="001A10BE">
      <w:pPr>
        <w:pStyle w:val="ListParagraph"/>
        <w:numPr>
          <w:ilvl w:val="0"/>
          <w:numId w:val="4"/>
        </w:numPr>
        <w:tabs>
          <w:tab w:val="left" w:pos="1192"/>
        </w:tabs>
        <w:ind w:hanging="214"/>
        <w:rPr>
          <w:sz w:val="18"/>
        </w:rPr>
      </w:pPr>
      <w:r>
        <w:rPr>
          <w:color w:val="353535"/>
          <w:w w:val="105"/>
          <w:sz w:val="18"/>
        </w:rPr>
        <w:t xml:space="preserve">Work within Codes of Conduct and act as a role model </w:t>
      </w:r>
      <w:proofErr w:type="gramStart"/>
      <w:r>
        <w:rPr>
          <w:color w:val="353535"/>
          <w:w w:val="105"/>
          <w:sz w:val="18"/>
        </w:rPr>
        <w:t>at all</w:t>
      </w:r>
      <w:r>
        <w:rPr>
          <w:color w:val="353535"/>
          <w:spacing w:val="13"/>
          <w:w w:val="105"/>
          <w:sz w:val="18"/>
        </w:rPr>
        <w:t xml:space="preserve"> </w:t>
      </w:r>
      <w:r>
        <w:rPr>
          <w:color w:val="353535"/>
          <w:w w:val="105"/>
          <w:sz w:val="18"/>
        </w:rPr>
        <w:t>times</w:t>
      </w:r>
      <w:proofErr w:type="gramEnd"/>
    </w:p>
    <w:p w14:paraId="7AC18DDF" w14:textId="77777777" w:rsidR="006A502B" w:rsidRDefault="001A10BE">
      <w:pPr>
        <w:pStyle w:val="Heading1"/>
        <w:numPr>
          <w:ilvl w:val="1"/>
          <w:numId w:val="6"/>
        </w:numPr>
        <w:tabs>
          <w:tab w:val="left" w:pos="1179"/>
        </w:tabs>
        <w:ind w:left="1178" w:hanging="322"/>
      </w:pPr>
      <w:r>
        <w:rPr>
          <w:color w:val="353535"/>
          <w:spacing w:val="3"/>
          <w:w w:val="105"/>
        </w:rPr>
        <w:t xml:space="preserve">Responsibilities </w:t>
      </w:r>
      <w:r>
        <w:rPr>
          <w:color w:val="353535"/>
          <w:w w:val="105"/>
        </w:rPr>
        <w:t xml:space="preserve">- </w:t>
      </w:r>
      <w:r>
        <w:rPr>
          <w:color w:val="353535"/>
          <w:spacing w:val="4"/>
          <w:w w:val="105"/>
        </w:rPr>
        <w:t>Care</w:t>
      </w:r>
      <w:r>
        <w:rPr>
          <w:color w:val="353535"/>
          <w:spacing w:val="14"/>
          <w:w w:val="105"/>
        </w:rPr>
        <w:t xml:space="preserve"> </w:t>
      </w:r>
      <w:r>
        <w:rPr>
          <w:color w:val="353535"/>
          <w:spacing w:val="6"/>
          <w:w w:val="105"/>
        </w:rPr>
        <w:t>Worker</w:t>
      </w:r>
    </w:p>
    <w:p w14:paraId="6E6CA5B6" w14:textId="77777777" w:rsidR="006A502B" w:rsidRDefault="001A10BE">
      <w:pPr>
        <w:pStyle w:val="ListParagraph"/>
        <w:numPr>
          <w:ilvl w:val="0"/>
          <w:numId w:val="3"/>
        </w:numPr>
        <w:tabs>
          <w:tab w:val="left" w:pos="1192"/>
        </w:tabs>
        <w:spacing w:before="88"/>
        <w:ind w:hanging="214"/>
        <w:rPr>
          <w:sz w:val="18"/>
        </w:rPr>
      </w:pPr>
      <w:r>
        <w:rPr>
          <w:color w:val="353535"/>
          <w:w w:val="105"/>
          <w:sz w:val="18"/>
        </w:rPr>
        <w:t>Work within their job description and code of</w:t>
      </w:r>
      <w:r>
        <w:rPr>
          <w:color w:val="353535"/>
          <w:spacing w:val="12"/>
          <w:w w:val="105"/>
          <w:sz w:val="18"/>
        </w:rPr>
        <w:t xml:space="preserve"> </w:t>
      </w:r>
      <w:r>
        <w:rPr>
          <w:color w:val="353535"/>
          <w:w w:val="105"/>
          <w:sz w:val="18"/>
        </w:rPr>
        <w:t>conduct</w:t>
      </w:r>
    </w:p>
    <w:p w14:paraId="591E2124" w14:textId="77777777" w:rsidR="006A502B" w:rsidRDefault="001A10BE">
      <w:pPr>
        <w:pStyle w:val="ListParagraph"/>
        <w:numPr>
          <w:ilvl w:val="0"/>
          <w:numId w:val="3"/>
        </w:numPr>
        <w:tabs>
          <w:tab w:val="left" w:pos="1192"/>
        </w:tabs>
        <w:ind w:hanging="214"/>
        <w:rPr>
          <w:sz w:val="18"/>
        </w:rPr>
      </w:pPr>
      <w:r>
        <w:rPr>
          <w:color w:val="353535"/>
          <w:w w:val="105"/>
          <w:sz w:val="18"/>
        </w:rPr>
        <w:t>Provide the Care as</w:t>
      </w:r>
      <w:r>
        <w:rPr>
          <w:color w:val="353535"/>
          <w:spacing w:val="10"/>
          <w:w w:val="105"/>
          <w:sz w:val="18"/>
        </w:rPr>
        <w:t xml:space="preserve"> </w:t>
      </w:r>
      <w:r>
        <w:rPr>
          <w:color w:val="353535"/>
          <w:w w:val="105"/>
          <w:sz w:val="18"/>
        </w:rPr>
        <w:t>planned</w:t>
      </w:r>
    </w:p>
    <w:p w14:paraId="73EA3CD0" w14:textId="77777777" w:rsidR="006A502B" w:rsidRDefault="001A10BE">
      <w:pPr>
        <w:pStyle w:val="ListParagraph"/>
        <w:numPr>
          <w:ilvl w:val="0"/>
          <w:numId w:val="3"/>
        </w:numPr>
        <w:tabs>
          <w:tab w:val="left" w:pos="1192"/>
        </w:tabs>
        <w:ind w:hanging="214"/>
        <w:rPr>
          <w:sz w:val="18"/>
        </w:rPr>
      </w:pPr>
      <w:r>
        <w:rPr>
          <w:color w:val="353535"/>
          <w:w w:val="105"/>
          <w:sz w:val="18"/>
        </w:rPr>
        <w:t>Raise concerns and suggestions in a timely</w:t>
      </w:r>
      <w:r>
        <w:rPr>
          <w:color w:val="353535"/>
          <w:spacing w:val="10"/>
          <w:w w:val="105"/>
          <w:sz w:val="18"/>
        </w:rPr>
        <w:t xml:space="preserve"> </w:t>
      </w:r>
      <w:r>
        <w:rPr>
          <w:color w:val="353535"/>
          <w:w w:val="105"/>
          <w:sz w:val="18"/>
        </w:rPr>
        <w:t>manner</w:t>
      </w:r>
    </w:p>
    <w:p w14:paraId="7C2BF67D" w14:textId="77777777" w:rsidR="006A502B" w:rsidRDefault="001A10BE">
      <w:pPr>
        <w:pStyle w:val="ListParagraph"/>
        <w:numPr>
          <w:ilvl w:val="0"/>
          <w:numId w:val="3"/>
        </w:numPr>
        <w:tabs>
          <w:tab w:val="left" w:pos="1192"/>
        </w:tabs>
        <w:ind w:hanging="214"/>
        <w:rPr>
          <w:sz w:val="18"/>
        </w:rPr>
      </w:pPr>
      <w:r>
        <w:rPr>
          <w:color w:val="353535"/>
          <w:w w:val="105"/>
          <w:sz w:val="18"/>
        </w:rPr>
        <w:t>Identify personal learning</w:t>
      </w:r>
      <w:r>
        <w:rPr>
          <w:color w:val="353535"/>
          <w:spacing w:val="13"/>
          <w:w w:val="105"/>
          <w:sz w:val="18"/>
        </w:rPr>
        <w:t xml:space="preserve"> </w:t>
      </w:r>
      <w:r>
        <w:rPr>
          <w:color w:val="353535"/>
          <w:w w:val="105"/>
          <w:sz w:val="18"/>
        </w:rPr>
        <w:t>needs</w:t>
      </w:r>
    </w:p>
    <w:p w14:paraId="3D9C0E39" w14:textId="77777777" w:rsidR="006A502B" w:rsidRDefault="001A10BE">
      <w:pPr>
        <w:pStyle w:val="ListParagraph"/>
        <w:numPr>
          <w:ilvl w:val="0"/>
          <w:numId w:val="3"/>
        </w:numPr>
        <w:tabs>
          <w:tab w:val="left" w:pos="1192"/>
        </w:tabs>
        <w:ind w:hanging="214"/>
        <w:rPr>
          <w:sz w:val="18"/>
        </w:rPr>
      </w:pPr>
      <w:r>
        <w:rPr>
          <w:color w:val="353535"/>
          <w:w w:val="105"/>
          <w:sz w:val="18"/>
        </w:rPr>
        <w:t>Follow the policy and</w:t>
      </w:r>
      <w:r>
        <w:rPr>
          <w:color w:val="353535"/>
          <w:spacing w:val="9"/>
          <w:w w:val="105"/>
          <w:sz w:val="18"/>
        </w:rPr>
        <w:t xml:space="preserve"> </w:t>
      </w:r>
      <w:r>
        <w:rPr>
          <w:color w:val="353535"/>
          <w:w w:val="105"/>
          <w:sz w:val="18"/>
        </w:rPr>
        <w:t>procedure</w:t>
      </w:r>
    </w:p>
    <w:p w14:paraId="26DA8171" w14:textId="77777777" w:rsidR="006A502B" w:rsidRDefault="006A502B">
      <w:pPr>
        <w:rPr>
          <w:sz w:val="18"/>
        </w:rPr>
        <w:sectPr w:rsidR="006A502B">
          <w:pgSz w:w="11900" w:h="16840"/>
          <w:pgMar w:top="1660" w:right="600" w:bottom="720" w:left="580" w:header="0" w:footer="520" w:gutter="0"/>
          <w:cols w:space="720"/>
        </w:sectPr>
      </w:pPr>
    </w:p>
    <w:p w14:paraId="27A492A3" w14:textId="77777777" w:rsidR="006A502B" w:rsidRDefault="001A10BE">
      <w:pPr>
        <w:pStyle w:val="ListParagraph"/>
        <w:numPr>
          <w:ilvl w:val="0"/>
          <w:numId w:val="3"/>
        </w:numPr>
        <w:tabs>
          <w:tab w:val="left" w:pos="1192"/>
        </w:tabs>
        <w:spacing w:before="144"/>
        <w:ind w:hanging="214"/>
        <w:rPr>
          <w:sz w:val="18"/>
        </w:rPr>
      </w:pPr>
      <w:r>
        <w:rPr>
          <w:color w:val="353535"/>
          <w:w w:val="105"/>
          <w:sz w:val="18"/>
        </w:rPr>
        <w:t xml:space="preserve">Work within Codes of Conduct and act as a role model </w:t>
      </w:r>
      <w:proofErr w:type="gramStart"/>
      <w:r>
        <w:rPr>
          <w:color w:val="353535"/>
          <w:w w:val="105"/>
          <w:sz w:val="18"/>
        </w:rPr>
        <w:t>at all</w:t>
      </w:r>
      <w:r>
        <w:rPr>
          <w:color w:val="353535"/>
          <w:spacing w:val="12"/>
          <w:w w:val="105"/>
          <w:sz w:val="18"/>
        </w:rPr>
        <w:t xml:space="preserve"> </w:t>
      </w:r>
      <w:r>
        <w:rPr>
          <w:color w:val="353535"/>
          <w:w w:val="105"/>
          <w:sz w:val="18"/>
        </w:rPr>
        <w:t>times</w:t>
      </w:r>
      <w:proofErr w:type="gramEnd"/>
    </w:p>
    <w:p w14:paraId="6F9A2EBC" w14:textId="77777777" w:rsidR="006A502B" w:rsidRDefault="00B41959">
      <w:pPr>
        <w:pStyle w:val="BodyText"/>
        <w:spacing w:before="5"/>
        <w:ind w:left="0" w:firstLine="0"/>
        <w:rPr>
          <w:sz w:val="15"/>
        </w:rPr>
      </w:pPr>
      <w:r>
        <w:pict>
          <v:group id="_x0000_s1050" style="position:absolute;margin-left:35pt;margin-top:10.85pt;width:525pt;height:24.8pt;z-index:-251661312;mso-wrap-distance-left:0;mso-wrap-distance-right:0;mso-position-horizontal-relative:page" coordorigin="700,217" coordsize="10500,496">
            <v:rect id="_x0000_s1053" style="position:absolute;left:700;top:216;width:10500;height:496" fillcolor="#a45fdc" stroked="f"/>
            <v:shape id="_x0000_s1052" type="#_x0000_t75" style="position:absolute;left:766;top:257;width:402;height:402">
              <v:imagedata r:id="rId23" o:title=""/>
            </v:shape>
            <v:shape id="_x0000_s1051" type="#_x0000_t202" style="position:absolute;left:700;top:216;width:10500;height:496" filled="f" stroked="f">
              <v:textbox inset="0,0,0,0">
                <w:txbxContent>
                  <w:p w14:paraId="533F5E1F" w14:textId="77777777" w:rsidR="006A502B" w:rsidRDefault="001A10BE">
                    <w:pPr>
                      <w:spacing w:before="138"/>
                      <w:ind w:left="696"/>
                      <w:rPr>
                        <w:b/>
                        <w:sz w:val="21"/>
                      </w:rPr>
                    </w:pPr>
                    <w:r>
                      <w:rPr>
                        <w:b/>
                        <w:color w:val="FFFFFF"/>
                        <w:sz w:val="21"/>
                      </w:rPr>
                      <w:t>5. Procedure</w:t>
                    </w:r>
                  </w:p>
                </w:txbxContent>
              </v:textbox>
            </v:shape>
            <w10:wrap type="topAndBottom" anchorx="page"/>
          </v:group>
        </w:pict>
      </w:r>
    </w:p>
    <w:p w14:paraId="08FFD2FE" w14:textId="77777777" w:rsidR="006A502B" w:rsidRDefault="001A10BE">
      <w:pPr>
        <w:pStyle w:val="Heading1"/>
        <w:numPr>
          <w:ilvl w:val="1"/>
          <w:numId w:val="2"/>
        </w:numPr>
        <w:tabs>
          <w:tab w:val="left" w:pos="1179"/>
        </w:tabs>
        <w:spacing w:before="123"/>
      </w:pPr>
      <w:r>
        <w:rPr>
          <w:color w:val="353535"/>
          <w:w w:val="105"/>
        </w:rPr>
        <w:t>Accountability</w:t>
      </w:r>
    </w:p>
    <w:p w14:paraId="594E14F1" w14:textId="77777777" w:rsidR="006A502B" w:rsidRDefault="001A10BE">
      <w:pPr>
        <w:pStyle w:val="ListParagraph"/>
        <w:numPr>
          <w:ilvl w:val="2"/>
          <w:numId w:val="2"/>
        </w:numPr>
        <w:tabs>
          <w:tab w:val="left" w:pos="1192"/>
        </w:tabs>
        <w:spacing w:before="88" w:line="295" w:lineRule="auto"/>
        <w:ind w:right="1543" w:hanging="214"/>
        <w:rPr>
          <w:sz w:val="18"/>
        </w:rPr>
      </w:pPr>
      <w:r>
        <w:rPr>
          <w:color w:val="353535"/>
          <w:w w:val="105"/>
          <w:sz w:val="18"/>
        </w:rPr>
        <w:t>Within Zentar UK there is a clear, structured approach to governance with all staff having a line manager and defined accountabilities documented in job</w:t>
      </w:r>
      <w:r>
        <w:rPr>
          <w:color w:val="353535"/>
          <w:spacing w:val="11"/>
          <w:w w:val="105"/>
          <w:sz w:val="18"/>
        </w:rPr>
        <w:t xml:space="preserve"> </w:t>
      </w:r>
      <w:r>
        <w:rPr>
          <w:color w:val="353535"/>
          <w:w w:val="105"/>
          <w:sz w:val="18"/>
        </w:rPr>
        <w:t>descriptions</w:t>
      </w:r>
    </w:p>
    <w:p w14:paraId="23864402" w14:textId="77777777" w:rsidR="006A502B" w:rsidRDefault="001A10BE">
      <w:pPr>
        <w:pStyle w:val="ListParagraph"/>
        <w:numPr>
          <w:ilvl w:val="2"/>
          <w:numId w:val="2"/>
        </w:numPr>
        <w:tabs>
          <w:tab w:val="left" w:pos="1192"/>
        </w:tabs>
        <w:spacing w:before="53" w:line="295" w:lineRule="auto"/>
        <w:ind w:right="1784" w:hanging="214"/>
        <w:rPr>
          <w:sz w:val="18"/>
        </w:rPr>
      </w:pPr>
      <w:r>
        <w:rPr>
          <w:color w:val="353535"/>
          <w:w w:val="105"/>
          <w:sz w:val="18"/>
        </w:rPr>
        <w:t xml:space="preserve">Where there is accountability for informing external stakeholders or the involvement of other </w:t>
      </w:r>
      <w:proofErr w:type="spellStart"/>
      <w:r>
        <w:rPr>
          <w:color w:val="353535"/>
          <w:w w:val="105"/>
          <w:sz w:val="18"/>
        </w:rPr>
        <w:t>organisations</w:t>
      </w:r>
      <w:proofErr w:type="spellEnd"/>
      <w:r>
        <w:rPr>
          <w:color w:val="353535"/>
          <w:w w:val="105"/>
          <w:sz w:val="18"/>
        </w:rPr>
        <w:t xml:space="preserve"> about any aspect of Zentar UK, accountability will be</w:t>
      </w:r>
      <w:r>
        <w:rPr>
          <w:color w:val="353535"/>
          <w:spacing w:val="-1"/>
          <w:w w:val="105"/>
          <w:sz w:val="18"/>
        </w:rPr>
        <w:t xml:space="preserve"> </w:t>
      </w:r>
      <w:r>
        <w:rPr>
          <w:color w:val="353535"/>
          <w:w w:val="105"/>
          <w:sz w:val="18"/>
        </w:rPr>
        <w:t>documented</w:t>
      </w:r>
    </w:p>
    <w:p w14:paraId="70EBCE20" w14:textId="77777777" w:rsidR="006A502B" w:rsidRDefault="001A10BE">
      <w:pPr>
        <w:pStyle w:val="ListParagraph"/>
        <w:numPr>
          <w:ilvl w:val="2"/>
          <w:numId w:val="2"/>
        </w:numPr>
        <w:tabs>
          <w:tab w:val="left" w:pos="1192"/>
        </w:tabs>
        <w:spacing w:before="54"/>
        <w:ind w:hanging="214"/>
        <w:rPr>
          <w:sz w:val="18"/>
        </w:rPr>
      </w:pPr>
      <w:r>
        <w:rPr>
          <w:color w:val="353535"/>
          <w:w w:val="105"/>
          <w:sz w:val="18"/>
        </w:rPr>
        <w:t xml:space="preserve">All staff will ensure that they </w:t>
      </w:r>
      <w:proofErr w:type="gramStart"/>
      <w:r>
        <w:rPr>
          <w:color w:val="353535"/>
          <w:w w:val="105"/>
          <w:sz w:val="18"/>
        </w:rPr>
        <w:t>work within their own professional codes of conduct at all</w:t>
      </w:r>
      <w:r>
        <w:rPr>
          <w:color w:val="353535"/>
          <w:spacing w:val="6"/>
          <w:w w:val="105"/>
          <w:sz w:val="18"/>
        </w:rPr>
        <w:t xml:space="preserve"> </w:t>
      </w:r>
      <w:r>
        <w:rPr>
          <w:color w:val="353535"/>
          <w:w w:val="105"/>
          <w:sz w:val="18"/>
        </w:rPr>
        <w:t>times</w:t>
      </w:r>
      <w:proofErr w:type="gramEnd"/>
    </w:p>
    <w:p w14:paraId="214F93D1" w14:textId="77777777" w:rsidR="006A502B" w:rsidRDefault="001A10BE">
      <w:pPr>
        <w:pStyle w:val="ListParagraph"/>
        <w:numPr>
          <w:ilvl w:val="2"/>
          <w:numId w:val="2"/>
        </w:numPr>
        <w:tabs>
          <w:tab w:val="left" w:pos="1192"/>
        </w:tabs>
        <w:spacing w:line="295" w:lineRule="auto"/>
        <w:ind w:right="834" w:hanging="214"/>
        <w:rPr>
          <w:sz w:val="18"/>
        </w:rPr>
      </w:pPr>
      <w:r>
        <w:rPr>
          <w:color w:val="353535"/>
          <w:w w:val="105"/>
          <w:sz w:val="18"/>
        </w:rPr>
        <w:t>All</w:t>
      </w:r>
      <w:r>
        <w:rPr>
          <w:color w:val="353535"/>
          <w:spacing w:val="-4"/>
          <w:w w:val="105"/>
          <w:sz w:val="18"/>
        </w:rPr>
        <w:t xml:space="preserve"> </w:t>
      </w:r>
      <w:r>
        <w:rPr>
          <w:color w:val="353535"/>
          <w:w w:val="105"/>
          <w:sz w:val="18"/>
        </w:rPr>
        <w:t>staff</w:t>
      </w:r>
      <w:r>
        <w:rPr>
          <w:color w:val="353535"/>
          <w:spacing w:val="-3"/>
          <w:w w:val="105"/>
          <w:sz w:val="18"/>
        </w:rPr>
        <w:t xml:space="preserve"> </w:t>
      </w:r>
      <w:r>
        <w:rPr>
          <w:color w:val="353535"/>
          <w:w w:val="105"/>
          <w:sz w:val="18"/>
        </w:rPr>
        <w:t>at</w:t>
      </w:r>
      <w:r>
        <w:rPr>
          <w:color w:val="353535"/>
          <w:spacing w:val="-4"/>
          <w:w w:val="105"/>
          <w:sz w:val="18"/>
        </w:rPr>
        <w:t xml:space="preserve"> </w:t>
      </w:r>
      <w:r>
        <w:rPr>
          <w:color w:val="353535"/>
          <w:w w:val="105"/>
          <w:sz w:val="18"/>
        </w:rPr>
        <w:t>Zentar</w:t>
      </w:r>
      <w:r>
        <w:rPr>
          <w:color w:val="353535"/>
          <w:spacing w:val="-4"/>
          <w:w w:val="105"/>
          <w:sz w:val="18"/>
        </w:rPr>
        <w:t xml:space="preserve"> </w:t>
      </w:r>
      <w:r>
        <w:rPr>
          <w:color w:val="353535"/>
          <w:w w:val="105"/>
          <w:sz w:val="18"/>
        </w:rPr>
        <w:t>UK</w:t>
      </w:r>
      <w:r>
        <w:rPr>
          <w:color w:val="353535"/>
          <w:spacing w:val="-3"/>
          <w:w w:val="105"/>
          <w:sz w:val="18"/>
        </w:rPr>
        <w:t xml:space="preserve"> </w:t>
      </w:r>
      <w:r>
        <w:rPr>
          <w:color w:val="353535"/>
          <w:w w:val="105"/>
          <w:sz w:val="18"/>
        </w:rPr>
        <w:t>have</w:t>
      </w:r>
      <w:r>
        <w:rPr>
          <w:color w:val="353535"/>
          <w:spacing w:val="-3"/>
          <w:w w:val="105"/>
          <w:sz w:val="18"/>
        </w:rPr>
        <w:t xml:space="preserve"> </w:t>
      </w:r>
      <w:r>
        <w:rPr>
          <w:color w:val="353535"/>
          <w:w w:val="105"/>
          <w:sz w:val="18"/>
        </w:rPr>
        <w:t>accountability</w:t>
      </w:r>
      <w:r>
        <w:rPr>
          <w:color w:val="353535"/>
          <w:spacing w:val="-4"/>
          <w:w w:val="105"/>
          <w:sz w:val="18"/>
        </w:rPr>
        <w:t xml:space="preserve"> </w:t>
      </w:r>
      <w:r>
        <w:rPr>
          <w:color w:val="353535"/>
          <w:w w:val="105"/>
          <w:sz w:val="18"/>
        </w:rPr>
        <w:t>for</w:t>
      </w:r>
      <w:r>
        <w:rPr>
          <w:color w:val="353535"/>
          <w:spacing w:val="-3"/>
          <w:w w:val="105"/>
          <w:sz w:val="18"/>
        </w:rPr>
        <w:t xml:space="preserve"> </w:t>
      </w:r>
      <w:r>
        <w:rPr>
          <w:color w:val="353535"/>
          <w:w w:val="105"/>
          <w:sz w:val="18"/>
        </w:rPr>
        <w:t>ensuring</w:t>
      </w:r>
      <w:r>
        <w:rPr>
          <w:color w:val="353535"/>
          <w:spacing w:val="-3"/>
          <w:w w:val="105"/>
          <w:sz w:val="18"/>
        </w:rPr>
        <w:t xml:space="preserve"> </w:t>
      </w:r>
      <w:r>
        <w:rPr>
          <w:color w:val="353535"/>
          <w:w w:val="105"/>
          <w:sz w:val="18"/>
        </w:rPr>
        <w:t>that</w:t>
      </w:r>
      <w:r>
        <w:rPr>
          <w:color w:val="353535"/>
          <w:spacing w:val="-4"/>
          <w:w w:val="105"/>
          <w:sz w:val="18"/>
        </w:rPr>
        <w:t xml:space="preserve"> </w:t>
      </w:r>
      <w:r>
        <w:rPr>
          <w:color w:val="353535"/>
          <w:w w:val="105"/>
          <w:sz w:val="18"/>
        </w:rPr>
        <w:t>they</w:t>
      </w:r>
      <w:r>
        <w:rPr>
          <w:color w:val="353535"/>
          <w:spacing w:val="-3"/>
          <w:w w:val="105"/>
          <w:sz w:val="18"/>
        </w:rPr>
        <w:t xml:space="preserve"> </w:t>
      </w:r>
      <w:r>
        <w:rPr>
          <w:color w:val="353535"/>
          <w:w w:val="105"/>
          <w:sz w:val="18"/>
        </w:rPr>
        <w:t>work</w:t>
      </w:r>
      <w:r>
        <w:rPr>
          <w:color w:val="353535"/>
          <w:spacing w:val="-3"/>
          <w:w w:val="105"/>
          <w:sz w:val="18"/>
        </w:rPr>
        <w:t xml:space="preserve"> </w:t>
      </w:r>
      <w:r>
        <w:rPr>
          <w:color w:val="353535"/>
          <w:w w:val="105"/>
          <w:sz w:val="18"/>
        </w:rPr>
        <w:t>within</w:t>
      </w:r>
      <w:r>
        <w:rPr>
          <w:color w:val="353535"/>
          <w:spacing w:val="-5"/>
          <w:w w:val="105"/>
          <w:sz w:val="18"/>
        </w:rPr>
        <w:t xml:space="preserve"> </w:t>
      </w:r>
      <w:r>
        <w:rPr>
          <w:color w:val="353535"/>
          <w:w w:val="105"/>
          <w:sz w:val="18"/>
        </w:rPr>
        <w:t>Zentar</w:t>
      </w:r>
      <w:r>
        <w:rPr>
          <w:color w:val="353535"/>
          <w:spacing w:val="-3"/>
          <w:w w:val="105"/>
          <w:sz w:val="18"/>
        </w:rPr>
        <w:t xml:space="preserve"> </w:t>
      </w:r>
      <w:r>
        <w:rPr>
          <w:color w:val="353535"/>
          <w:w w:val="105"/>
          <w:sz w:val="18"/>
        </w:rPr>
        <w:t>UK</w:t>
      </w:r>
      <w:r>
        <w:rPr>
          <w:color w:val="353535"/>
          <w:spacing w:val="-3"/>
          <w:w w:val="105"/>
          <w:sz w:val="18"/>
        </w:rPr>
        <w:t xml:space="preserve"> </w:t>
      </w:r>
      <w:r>
        <w:rPr>
          <w:color w:val="353535"/>
          <w:w w:val="105"/>
          <w:sz w:val="18"/>
        </w:rPr>
        <w:t>and</w:t>
      </w:r>
      <w:r>
        <w:rPr>
          <w:color w:val="353535"/>
          <w:spacing w:val="-4"/>
          <w:w w:val="105"/>
          <w:sz w:val="18"/>
        </w:rPr>
        <w:t xml:space="preserve"> </w:t>
      </w:r>
      <w:r>
        <w:rPr>
          <w:color w:val="353535"/>
          <w:w w:val="105"/>
          <w:sz w:val="18"/>
        </w:rPr>
        <w:t>Hammersmith and Fulham safeguarding procedures, and any poor practice or failure to follow the procedures will result in disciplinary</w:t>
      </w:r>
      <w:r>
        <w:rPr>
          <w:color w:val="353535"/>
          <w:spacing w:val="4"/>
          <w:w w:val="105"/>
          <w:sz w:val="18"/>
        </w:rPr>
        <w:t xml:space="preserve"> </w:t>
      </w:r>
      <w:r>
        <w:rPr>
          <w:color w:val="353535"/>
          <w:w w:val="105"/>
          <w:sz w:val="18"/>
        </w:rPr>
        <w:t>action</w:t>
      </w:r>
    </w:p>
    <w:p w14:paraId="04E68BE0" w14:textId="77777777" w:rsidR="006A502B" w:rsidRDefault="001A10BE">
      <w:pPr>
        <w:pStyle w:val="Heading1"/>
        <w:numPr>
          <w:ilvl w:val="1"/>
          <w:numId w:val="2"/>
        </w:numPr>
        <w:tabs>
          <w:tab w:val="left" w:pos="1179"/>
        </w:tabs>
        <w:spacing w:before="26"/>
      </w:pPr>
      <w:r>
        <w:rPr>
          <w:color w:val="353535"/>
          <w:w w:val="105"/>
        </w:rPr>
        <w:t>Audit</w:t>
      </w:r>
    </w:p>
    <w:p w14:paraId="1B90C6C7" w14:textId="77777777" w:rsidR="006A502B" w:rsidRDefault="001A10BE">
      <w:pPr>
        <w:pStyle w:val="BodyText"/>
        <w:spacing w:before="34" w:line="278" w:lineRule="auto"/>
        <w:ind w:left="856" w:right="998" w:firstLine="0"/>
      </w:pPr>
      <w:r>
        <w:rPr>
          <w:color w:val="353535"/>
          <w:w w:val="105"/>
        </w:rPr>
        <w:t>Zentar UK will undertake reviews and monitor systems and processes to identify where quality or safety issues are being compromised and will respond appropriately and without delay. Zentar UK will do this by:</w:t>
      </w:r>
    </w:p>
    <w:p w14:paraId="1C266ED3" w14:textId="77777777" w:rsidR="006A502B" w:rsidRDefault="001A10BE">
      <w:pPr>
        <w:pStyle w:val="ListParagraph"/>
        <w:numPr>
          <w:ilvl w:val="2"/>
          <w:numId w:val="2"/>
        </w:numPr>
        <w:tabs>
          <w:tab w:val="left" w:pos="1192"/>
        </w:tabs>
        <w:spacing w:before="56" w:line="295" w:lineRule="auto"/>
        <w:ind w:right="887" w:hanging="214"/>
        <w:rPr>
          <w:sz w:val="18"/>
        </w:rPr>
      </w:pPr>
      <w:r>
        <w:rPr>
          <w:color w:val="353535"/>
          <w:w w:val="105"/>
          <w:sz w:val="18"/>
        </w:rPr>
        <w:t>Undertaking audits in areas such as health and safety, medication management, infection control, care planning, safeguarding, environmental</w:t>
      </w:r>
      <w:r>
        <w:rPr>
          <w:color w:val="353535"/>
          <w:spacing w:val="7"/>
          <w:w w:val="105"/>
          <w:sz w:val="18"/>
        </w:rPr>
        <w:t xml:space="preserve"> </w:t>
      </w:r>
      <w:r>
        <w:rPr>
          <w:color w:val="353535"/>
          <w:w w:val="105"/>
          <w:sz w:val="18"/>
        </w:rPr>
        <w:t>etc.</w:t>
      </w:r>
    </w:p>
    <w:p w14:paraId="097666C7" w14:textId="77777777" w:rsidR="006A502B" w:rsidRDefault="001A10BE">
      <w:pPr>
        <w:pStyle w:val="ListParagraph"/>
        <w:numPr>
          <w:ilvl w:val="2"/>
          <w:numId w:val="2"/>
        </w:numPr>
        <w:tabs>
          <w:tab w:val="left" w:pos="1192"/>
        </w:tabs>
        <w:spacing w:before="53"/>
        <w:ind w:hanging="214"/>
        <w:rPr>
          <w:sz w:val="18"/>
        </w:rPr>
      </w:pPr>
      <w:r>
        <w:rPr>
          <w:color w:val="353535"/>
          <w:w w:val="105"/>
          <w:sz w:val="18"/>
        </w:rPr>
        <w:t>Using best practice such as NICE guidelines to benchmark standards and</w:t>
      </w:r>
      <w:r>
        <w:rPr>
          <w:color w:val="353535"/>
          <w:spacing w:val="4"/>
          <w:w w:val="105"/>
          <w:sz w:val="18"/>
        </w:rPr>
        <w:t xml:space="preserve"> </w:t>
      </w:r>
      <w:r>
        <w:rPr>
          <w:color w:val="353535"/>
          <w:w w:val="105"/>
          <w:sz w:val="18"/>
        </w:rPr>
        <w:t>performance</w:t>
      </w:r>
    </w:p>
    <w:p w14:paraId="1E5196C5" w14:textId="77777777" w:rsidR="006A502B" w:rsidRDefault="001A10BE">
      <w:pPr>
        <w:pStyle w:val="ListParagraph"/>
        <w:numPr>
          <w:ilvl w:val="2"/>
          <w:numId w:val="2"/>
        </w:numPr>
        <w:tabs>
          <w:tab w:val="left" w:pos="1192"/>
        </w:tabs>
        <w:ind w:hanging="214"/>
        <w:rPr>
          <w:sz w:val="18"/>
        </w:rPr>
      </w:pPr>
      <w:r>
        <w:rPr>
          <w:color w:val="353535"/>
          <w:w w:val="105"/>
          <w:sz w:val="18"/>
        </w:rPr>
        <w:t>Involving people who use the services where</w:t>
      </w:r>
      <w:r>
        <w:rPr>
          <w:color w:val="353535"/>
          <w:spacing w:val="7"/>
          <w:w w:val="105"/>
          <w:sz w:val="18"/>
        </w:rPr>
        <w:t xml:space="preserve"> </w:t>
      </w:r>
      <w:r>
        <w:rPr>
          <w:color w:val="353535"/>
          <w:w w:val="105"/>
          <w:sz w:val="18"/>
        </w:rPr>
        <w:t>possible</w:t>
      </w:r>
    </w:p>
    <w:p w14:paraId="3B11B911" w14:textId="77777777" w:rsidR="006A502B" w:rsidRDefault="001A10BE">
      <w:pPr>
        <w:pStyle w:val="ListParagraph"/>
        <w:numPr>
          <w:ilvl w:val="2"/>
          <w:numId w:val="2"/>
        </w:numPr>
        <w:tabs>
          <w:tab w:val="left" w:pos="1192"/>
        </w:tabs>
        <w:spacing w:line="295" w:lineRule="auto"/>
        <w:ind w:right="954" w:hanging="214"/>
        <w:rPr>
          <w:sz w:val="18"/>
        </w:rPr>
      </w:pPr>
      <w:r>
        <w:rPr>
          <w:color w:val="353535"/>
          <w:w w:val="105"/>
          <w:sz w:val="18"/>
        </w:rPr>
        <w:t>Put in place an audit cycle and will review themes, trends and risks from audit at board level as well as operational management</w:t>
      </w:r>
      <w:r>
        <w:rPr>
          <w:color w:val="353535"/>
          <w:spacing w:val="3"/>
          <w:w w:val="105"/>
          <w:sz w:val="18"/>
        </w:rPr>
        <w:t xml:space="preserve"> </w:t>
      </w:r>
      <w:r>
        <w:rPr>
          <w:color w:val="353535"/>
          <w:w w:val="105"/>
          <w:sz w:val="18"/>
        </w:rPr>
        <w:t>level</w:t>
      </w:r>
    </w:p>
    <w:p w14:paraId="31F58F2D" w14:textId="77777777" w:rsidR="006A502B" w:rsidRDefault="001A10BE">
      <w:pPr>
        <w:pStyle w:val="Heading1"/>
        <w:numPr>
          <w:ilvl w:val="1"/>
          <w:numId w:val="2"/>
        </w:numPr>
        <w:tabs>
          <w:tab w:val="left" w:pos="1179"/>
        </w:tabs>
        <w:spacing w:before="27"/>
      </w:pPr>
      <w:r>
        <w:rPr>
          <w:color w:val="353535"/>
          <w:spacing w:val="6"/>
          <w:w w:val="105"/>
        </w:rPr>
        <w:t>Effectiveness</w:t>
      </w:r>
    </w:p>
    <w:p w14:paraId="34828E8F" w14:textId="77777777" w:rsidR="006A502B" w:rsidRDefault="001A10BE">
      <w:pPr>
        <w:pStyle w:val="BodyText"/>
        <w:spacing w:before="34" w:line="278" w:lineRule="auto"/>
        <w:ind w:left="856" w:right="840" w:firstLine="0"/>
      </w:pPr>
      <w:r>
        <w:rPr>
          <w:color w:val="353535"/>
          <w:w w:val="105"/>
        </w:rPr>
        <w:t>Effectiveness is about making sure the right people get the right care at the right place in an effective way, Zentar UK will achieve this by ensuring:</w:t>
      </w:r>
    </w:p>
    <w:p w14:paraId="0FA3DC4B" w14:textId="77777777" w:rsidR="006A502B" w:rsidRDefault="001A10BE">
      <w:pPr>
        <w:pStyle w:val="ListParagraph"/>
        <w:numPr>
          <w:ilvl w:val="2"/>
          <w:numId w:val="2"/>
        </w:numPr>
        <w:tabs>
          <w:tab w:val="left" w:pos="1192"/>
        </w:tabs>
        <w:spacing w:before="55" w:line="295" w:lineRule="auto"/>
        <w:ind w:right="1155" w:hanging="214"/>
        <w:rPr>
          <w:sz w:val="18"/>
        </w:rPr>
      </w:pPr>
      <w:r>
        <w:rPr>
          <w:color w:val="353535"/>
          <w:w w:val="105"/>
          <w:sz w:val="18"/>
        </w:rPr>
        <w:t xml:space="preserve">Care Plan and </w:t>
      </w:r>
      <w:r w:rsidR="002B25A9">
        <w:rPr>
          <w:color w:val="353535"/>
          <w:w w:val="105"/>
          <w:sz w:val="18"/>
        </w:rPr>
        <w:t>client</w:t>
      </w:r>
      <w:r>
        <w:rPr>
          <w:color w:val="353535"/>
          <w:w w:val="105"/>
          <w:sz w:val="18"/>
        </w:rPr>
        <w:t xml:space="preserve"> reviews are undertaken, care practice is undertaken to </w:t>
      </w:r>
      <w:r>
        <w:rPr>
          <w:color w:val="353535"/>
          <w:spacing w:val="2"/>
          <w:w w:val="105"/>
          <w:sz w:val="18"/>
        </w:rPr>
        <w:t xml:space="preserve">ensure </w:t>
      </w:r>
      <w:r>
        <w:rPr>
          <w:color w:val="353535"/>
          <w:w w:val="105"/>
          <w:sz w:val="18"/>
        </w:rPr>
        <w:t>adherence to procedures and to identify when any changes or further developments to practice are required</w:t>
      </w:r>
    </w:p>
    <w:p w14:paraId="1C46E2A5" w14:textId="77777777" w:rsidR="006A502B" w:rsidRDefault="001A10BE">
      <w:pPr>
        <w:pStyle w:val="ListParagraph"/>
        <w:numPr>
          <w:ilvl w:val="2"/>
          <w:numId w:val="2"/>
        </w:numPr>
        <w:tabs>
          <w:tab w:val="left" w:pos="1192"/>
        </w:tabs>
        <w:spacing w:before="53"/>
        <w:ind w:hanging="214"/>
        <w:rPr>
          <w:sz w:val="18"/>
        </w:rPr>
      </w:pPr>
      <w:r>
        <w:rPr>
          <w:color w:val="353535"/>
          <w:w w:val="105"/>
          <w:sz w:val="18"/>
        </w:rPr>
        <w:t>Nutrition, skin, medication and falls are included in this</w:t>
      </w:r>
      <w:r>
        <w:rPr>
          <w:color w:val="353535"/>
          <w:spacing w:val="14"/>
          <w:w w:val="105"/>
          <w:sz w:val="18"/>
        </w:rPr>
        <w:t xml:space="preserve"> </w:t>
      </w:r>
      <w:r>
        <w:rPr>
          <w:color w:val="353535"/>
          <w:w w:val="105"/>
          <w:sz w:val="18"/>
        </w:rPr>
        <w:t>process</w:t>
      </w:r>
    </w:p>
    <w:p w14:paraId="66718CA9" w14:textId="77777777" w:rsidR="006A502B" w:rsidRDefault="001A10BE">
      <w:pPr>
        <w:pStyle w:val="ListParagraph"/>
        <w:numPr>
          <w:ilvl w:val="2"/>
          <w:numId w:val="2"/>
        </w:numPr>
        <w:tabs>
          <w:tab w:val="left" w:pos="1192"/>
        </w:tabs>
        <w:spacing w:line="295" w:lineRule="auto"/>
        <w:ind w:right="833" w:hanging="214"/>
        <w:rPr>
          <w:sz w:val="18"/>
        </w:rPr>
      </w:pPr>
      <w:r>
        <w:rPr>
          <w:color w:val="353535"/>
          <w:w w:val="105"/>
          <w:sz w:val="18"/>
        </w:rPr>
        <w:t>That effectiveness is monitored, and additional resources and support identified where appropriate e.g. district nurses, GP or other community health</w:t>
      </w:r>
      <w:r>
        <w:rPr>
          <w:color w:val="353535"/>
          <w:spacing w:val="11"/>
          <w:w w:val="105"/>
          <w:sz w:val="18"/>
        </w:rPr>
        <w:t xml:space="preserve"> </w:t>
      </w:r>
      <w:r>
        <w:rPr>
          <w:color w:val="353535"/>
          <w:w w:val="105"/>
          <w:sz w:val="18"/>
        </w:rPr>
        <w:t>support</w:t>
      </w:r>
    </w:p>
    <w:p w14:paraId="2D2E1C7E" w14:textId="77777777" w:rsidR="006A502B" w:rsidRDefault="001A10BE">
      <w:pPr>
        <w:pStyle w:val="ListParagraph"/>
        <w:numPr>
          <w:ilvl w:val="2"/>
          <w:numId w:val="2"/>
        </w:numPr>
        <w:tabs>
          <w:tab w:val="left" w:pos="1192"/>
        </w:tabs>
        <w:spacing w:before="54" w:line="295" w:lineRule="auto"/>
        <w:ind w:right="1329" w:hanging="214"/>
        <w:rPr>
          <w:sz w:val="18"/>
        </w:rPr>
      </w:pPr>
      <w:r>
        <w:rPr>
          <w:color w:val="353535"/>
          <w:w w:val="105"/>
          <w:sz w:val="18"/>
        </w:rPr>
        <w:t xml:space="preserve">That when a Care issue is beyond the knowledge, skills and experience of the staff involved, then additional support is identified to ensure that the issues are shared and the outcomes for the </w:t>
      </w:r>
      <w:r w:rsidR="002B25A9">
        <w:rPr>
          <w:color w:val="353535"/>
          <w:w w:val="105"/>
          <w:sz w:val="18"/>
        </w:rPr>
        <w:t>client</w:t>
      </w:r>
      <w:r>
        <w:rPr>
          <w:color w:val="353535"/>
          <w:spacing w:val="2"/>
          <w:w w:val="105"/>
          <w:sz w:val="18"/>
        </w:rPr>
        <w:t xml:space="preserve"> </w:t>
      </w:r>
      <w:r>
        <w:rPr>
          <w:color w:val="353535"/>
          <w:w w:val="105"/>
          <w:sz w:val="18"/>
        </w:rPr>
        <w:t>improved</w:t>
      </w:r>
    </w:p>
    <w:p w14:paraId="5D07D33B" w14:textId="77777777" w:rsidR="006A502B" w:rsidRDefault="001A10BE">
      <w:pPr>
        <w:pStyle w:val="Heading1"/>
        <w:numPr>
          <w:ilvl w:val="1"/>
          <w:numId w:val="2"/>
        </w:numPr>
        <w:tabs>
          <w:tab w:val="left" w:pos="1179"/>
        </w:tabs>
        <w:spacing w:before="26"/>
      </w:pPr>
      <w:r>
        <w:rPr>
          <w:color w:val="353535"/>
          <w:spacing w:val="4"/>
          <w:w w:val="105"/>
        </w:rPr>
        <w:t>Continuing Professional</w:t>
      </w:r>
      <w:r>
        <w:rPr>
          <w:color w:val="353535"/>
          <w:spacing w:val="6"/>
          <w:w w:val="105"/>
        </w:rPr>
        <w:t xml:space="preserve"> </w:t>
      </w:r>
      <w:r>
        <w:rPr>
          <w:color w:val="353535"/>
          <w:spacing w:val="5"/>
          <w:w w:val="105"/>
        </w:rPr>
        <w:t>Development</w:t>
      </w:r>
    </w:p>
    <w:p w14:paraId="103F66E3" w14:textId="77777777" w:rsidR="006A502B" w:rsidRDefault="001A10BE">
      <w:pPr>
        <w:pStyle w:val="ListParagraph"/>
        <w:numPr>
          <w:ilvl w:val="2"/>
          <w:numId w:val="2"/>
        </w:numPr>
        <w:tabs>
          <w:tab w:val="left" w:pos="1192"/>
        </w:tabs>
        <w:spacing w:before="88" w:line="295" w:lineRule="auto"/>
        <w:ind w:right="927" w:hanging="214"/>
        <w:rPr>
          <w:sz w:val="18"/>
        </w:rPr>
      </w:pPr>
      <w:r>
        <w:rPr>
          <w:color w:val="353535"/>
          <w:w w:val="105"/>
          <w:sz w:val="18"/>
        </w:rPr>
        <w:t>Staff skills will be regularly reviewed and where additional training is required, this will be identified and provided</w:t>
      </w:r>
    </w:p>
    <w:p w14:paraId="6B5ACDE1" w14:textId="77777777" w:rsidR="006A502B" w:rsidRDefault="001A10BE">
      <w:pPr>
        <w:pStyle w:val="ListParagraph"/>
        <w:numPr>
          <w:ilvl w:val="2"/>
          <w:numId w:val="2"/>
        </w:numPr>
        <w:tabs>
          <w:tab w:val="left" w:pos="1192"/>
        </w:tabs>
        <w:spacing w:before="53"/>
        <w:ind w:hanging="214"/>
        <w:rPr>
          <w:sz w:val="18"/>
        </w:rPr>
      </w:pPr>
      <w:r>
        <w:rPr>
          <w:color w:val="353535"/>
          <w:w w:val="105"/>
          <w:sz w:val="18"/>
        </w:rPr>
        <w:t>Opportunities will be provided to widen skills, understanding and</w:t>
      </w:r>
      <w:r>
        <w:rPr>
          <w:color w:val="353535"/>
          <w:spacing w:val="7"/>
          <w:w w:val="105"/>
          <w:sz w:val="18"/>
        </w:rPr>
        <w:t xml:space="preserve"> </w:t>
      </w:r>
      <w:r>
        <w:rPr>
          <w:color w:val="353535"/>
          <w:w w:val="105"/>
          <w:sz w:val="18"/>
        </w:rPr>
        <w:t>knowledge</w:t>
      </w:r>
    </w:p>
    <w:p w14:paraId="15993284" w14:textId="77777777" w:rsidR="006A502B" w:rsidRDefault="001A10BE">
      <w:pPr>
        <w:pStyle w:val="ListParagraph"/>
        <w:numPr>
          <w:ilvl w:val="2"/>
          <w:numId w:val="2"/>
        </w:numPr>
        <w:tabs>
          <w:tab w:val="left" w:pos="1192"/>
        </w:tabs>
        <w:spacing w:line="295" w:lineRule="auto"/>
        <w:ind w:right="1813" w:hanging="214"/>
        <w:rPr>
          <w:sz w:val="18"/>
        </w:rPr>
      </w:pPr>
      <w:r>
        <w:rPr>
          <w:color w:val="353535"/>
          <w:w w:val="105"/>
          <w:sz w:val="18"/>
        </w:rPr>
        <w:t>This will increase the ability of the staff and ultimately, Zentar UK, to provide effective, timely and responsive</w:t>
      </w:r>
      <w:r>
        <w:rPr>
          <w:color w:val="353535"/>
          <w:spacing w:val="6"/>
          <w:w w:val="105"/>
          <w:sz w:val="18"/>
        </w:rPr>
        <w:t xml:space="preserve"> </w:t>
      </w:r>
      <w:r>
        <w:rPr>
          <w:color w:val="353535"/>
          <w:w w:val="105"/>
          <w:sz w:val="18"/>
        </w:rPr>
        <w:t>support</w:t>
      </w:r>
    </w:p>
    <w:p w14:paraId="3133BC82" w14:textId="77777777" w:rsidR="006A502B" w:rsidRDefault="001A10BE">
      <w:pPr>
        <w:pStyle w:val="ListParagraph"/>
        <w:numPr>
          <w:ilvl w:val="2"/>
          <w:numId w:val="2"/>
        </w:numPr>
        <w:tabs>
          <w:tab w:val="left" w:pos="1192"/>
        </w:tabs>
        <w:spacing w:before="54"/>
        <w:ind w:hanging="214"/>
        <w:rPr>
          <w:sz w:val="18"/>
        </w:rPr>
      </w:pPr>
      <w:r>
        <w:rPr>
          <w:color w:val="353535"/>
          <w:w w:val="105"/>
          <w:sz w:val="18"/>
        </w:rPr>
        <w:t>Where incidents arise, a root cause analysis will assess whether training needs to be</w:t>
      </w:r>
      <w:r>
        <w:rPr>
          <w:color w:val="353535"/>
          <w:spacing w:val="23"/>
          <w:w w:val="105"/>
          <w:sz w:val="18"/>
        </w:rPr>
        <w:t xml:space="preserve"> </w:t>
      </w:r>
      <w:r>
        <w:rPr>
          <w:color w:val="353535"/>
          <w:w w:val="105"/>
          <w:sz w:val="18"/>
        </w:rPr>
        <w:t>reviewed</w:t>
      </w:r>
    </w:p>
    <w:p w14:paraId="28D396CD" w14:textId="77777777" w:rsidR="006A502B" w:rsidRDefault="001A10BE">
      <w:pPr>
        <w:pStyle w:val="Heading1"/>
        <w:numPr>
          <w:ilvl w:val="1"/>
          <w:numId w:val="2"/>
        </w:numPr>
        <w:tabs>
          <w:tab w:val="left" w:pos="1179"/>
        </w:tabs>
      </w:pPr>
      <w:r>
        <w:rPr>
          <w:color w:val="353535"/>
          <w:spacing w:val="4"/>
          <w:w w:val="105"/>
        </w:rPr>
        <w:t xml:space="preserve">Involvement </w:t>
      </w:r>
      <w:r>
        <w:rPr>
          <w:color w:val="353535"/>
          <w:spacing w:val="2"/>
          <w:w w:val="105"/>
        </w:rPr>
        <w:t>of</w:t>
      </w:r>
      <w:r>
        <w:rPr>
          <w:color w:val="353535"/>
          <w:spacing w:val="6"/>
          <w:w w:val="105"/>
        </w:rPr>
        <w:t xml:space="preserve"> </w:t>
      </w:r>
      <w:r w:rsidR="002B25A9">
        <w:rPr>
          <w:color w:val="353535"/>
          <w:spacing w:val="5"/>
          <w:w w:val="105"/>
        </w:rPr>
        <w:t>clients</w:t>
      </w:r>
    </w:p>
    <w:p w14:paraId="584D0C90" w14:textId="77777777" w:rsidR="006A502B" w:rsidRDefault="001A10BE">
      <w:pPr>
        <w:pStyle w:val="ListParagraph"/>
        <w:numPr>
          <w:ilvl w:val="2"/>
          <w:numId w:val="2"/>
        </w:numPr>
        <w:tabs>
          <w:tab w:val="left" w:pos="1192"/>
        </w:tabs>
        <w:spacing w:before="87" w:line="295" w:lineRule="auto"/>
        <w:ind w:right="1691" w:hanging="214"/>
        <w:jc w:val="both"/>
        <w:rPr>
          <w:sz w:val="18"/>
        </w:rPr>
      </w:pPr>
      <w:r>
        <w:rPr>
          <w:color w:val="353535"/>
          <w:w w:val="105"/>
          <w:sz w:val="18"/>
        </w:rPr>
        <w:t>In order to ensure that governance is effective and holistic</w:t>
      </w:r>
      <w:r w:rsidR="002B25A9">
        <w:rPr>
          <w:color w:val="353535"/>
          <w:w w:val="105"/>
          <w:sz w:val="18"/>
        </w:rPr>
        <w:t xml:space="preserve"> clients </w:t>
      </w:r>
      <w:r>
        <w:rPr>
          <w:color w:val="353535"/>
          <w:w w:val="105"/>
          <w:sz w:val="18"/>
        </w:rPr>
        <w:t>will be involved in determining the quality, timeliness and level of support provided and inform the results of any governance</w:t>
      </w:r>
      <w:r>
        <w:rPr>
          <w:color w:val="353535"/>
          <w:spacing w:val="2"/>
          <w:w w:val="105"/>
          <w:sz w:val="18"/>
        </w:rPr>
        <w:t xml:space="preserve"> </w:t>
      </w:r>
      <w:r>
        <w:rPr>
          <w:color w:val="353535"/>
          <w:w w:val="105"/>
          <w:sz w:val="18"/>
        </w:rPr>
        <w:t>processes</w:t>
      </w:r>
    </w:p>
    <w:p w14:paraId="1EE7E534" w14:textId="77777777" w:rsidR="006A502B" w:rsidRDefault="001A10BE">
      <w:pPr>
        <w:pStyle w:val="ListParagraph"/>
        <w:numPr>
          <w:ilvl w:val="2"/>
          <w:numId w:val="2"/>
        </w:numPr>
        <w:tabs>
          <w:tab w:val="left" w:pos="1192"/>
        </w:tabs>
        <w:spacing w:before="54"/>
        <w:ind w:hanging="214"/>
        <w:rPr>
          <w:sz w:val="18"/>
        </w:rPr>
      </w:pPr>
      <w:r>
        <w:rPr>
          <w:color w:val="353535"/>
          <w:w w:val="105"/>
          <w:sz w:val="18"/>
        </w:rPr>
        <w:t xml:space="preserve">Zentar UK will listen to </w:t>
      </w:r>
      <w:r w:rsidR="002B25A9">
        <w:rPr>
          <w:color w:val="353535"/>
          <w:w w:val="105"/>
          <w:sz w:val="18"/>
        </w:rPr>
        <w:t>client</w:t>
      </w:r>
      <w:r>
        <w:rPr>
          <w:color w:val="353535"/>
          <w:w w:val="105"/>
          <w:sz w:val="18"/>
        </w:rPr>
        <w:t>s and Zentar UK will adapt the service as a</w:t>
      </w:r>
      <w:r>
        <w:rPr>
          <w:color w:val="353535"/>
          <w:spacing w:val="8"/>
          <w:w w:val="105"/>
          <w:sz w:val="18"/>
        </w:rPr>
        <w:t xml:space="preserve"> </w:t>
      </w:r>
      <w:r>
        <w:rPr>
          <w:color w:val="353535"/>
          <w:w w:val="105"/>
          <w:sz w:val="18"/>
        </w:rPr>
        <w:t>result</w:t>
      </w:r>
    </w:p>
    <w:p w14:paraId="4150BD27" w14:textId="77777777" w:rsidR="006A502B" w:rsidRDefault="001A10BE">
      <w:pPr>
        <w:pStyle w:val="ListParagraph"/>
        <w:numPr>
          <w:ilvl w:val="2"/>
          <w:numId w:val="2"/>
        </w:numPr>
        <w:tabs>
          <w:tab w:val="left" w:pos="1192"/>
        </w:tabs>
        <w:ind w:hanging="214"/>
        <w:rPr>
          <w:sz w:val="18"/>
        </w:rPr>
      </w:pPr>
      <w:r>
        <w:rPr>
          <w:color w:val="353535"/>
          <w:w w:val="105"/>
          <w:sz w:val="18"/>
        </w:rPr>
        <w:t xml:space="preserve">Systems, such as surveys, will be used to gain </w:t>
      </w:r>
      <w:r w:rsidR="002B25A9">
        <w:rPr>
          <w:color w:val="353535"/>
          <w:w w:val="105"/>
          <w:sz w:val="18"/>
        </w:rPr>
        <w:t>client</w:t>
      </w:r>
      <w:r>
        <w:rPr>
          <w:color w:val="353535"/>
          <w:spacing w:val="10"/>
          <w:w w:val="105"/>
          <w:sz w:val="18"/>
        </w:rPr>
        <w:t xml:space="preserve"> </w:t>
      </w:r>
      <w:r>
        <w:rPr>
          <w:color w:val="353535"/>
          <w:w w:val="105"/>
          <w:sz w:val="18"/>
        </w:rPr>
        <w:t>views</w:t>
      </w:r>
    </w:p>
    <w:p w14:paraId="51756306" w14:textId="77777777" w:rsidR="006A502B" w:rsidRDefault="001A10BE">
      <w:pPr>
        <w:pStyle w:val="ListParagraph"/>
        <w:numPr>
          <w:ilvl w:val="2"/>
          <w:numId w:val="2"/>
        </w:numPr>
        <w:tabs>
          <w:tab w:val="left" w:pos="1192"/>
        </w:tabs>
        <w:ind w:hanging="214"/>
        <w:rPr>
          <w:sz w:val="18"/>
        </w:rPr>
      </w:pPr>
      <w:r>
        <w:rPr>
          <w:color w:val="353535"/>
          <w:w w:val="105"/>
          <w:sz w:val="18"/>
        </w:rPr>
        <w:t xml:space="preserve">Any changes made will be fed back to the </w:t>
      </w:r>
      <w:r w:rsidR="002B25A9">
        <w:rPr>
          <w:color w:val="353535"/>
          <w:w w:val="105"/>
          <w:sz w:val="18"/>
        </w:rPr>
        <w:t>client</w:t>
      </w:r>
      <w:r>
        <w:rPr>
          <w:color w:val="353535"/>
          <w:w w:val="105"/>
          <w:sz w:val="18"/>
        </w:rPr>
        <w:t xml:space="preserve"> and recognition given to their</w:t>
      </w:r>
      <w:r>
        <w:rPr>
          <w:color w:val="353535"/>
          <w:spacing w:val="26"/>
          <w:w w:val="105"/>
          <w:sz w:val="18"/>
        </w:rPr>
        <w:t xml:space="preserve"> </w:t>
      </w:r>
      <w:r>
        <w:rPr>
          <w:color w:val="353535"/>
          <w:w w:val="105"/>
          <w:sz w:val="18"/>
        </w:rPr>
        <w:t>views</w:t>
      </w:r>
    </w:p>
    <w:p w14:paraId="1F64BF90" w14:textId="77777777" w:rsidR="006A502B" w:rsidRDefault="001A10BE">
      <w:pPr>
        <w:pStyle w:val="ListParagraph"/>
        <w:numPr>
          <w:ilvl w:val="2"/>
          <w:numId w:val="2"/>
        </w:numPr>
        <w:tabs>
          <w:tab w:val="left" w:pos="1192"/>
        </w:tabs>
        <w:ind w:hanging="214"/>
        <w:rPr>
          <w:sz w:val="18"/>
        </w:rPr>
      </w:pPr>
      <w:r>
        <w:rPr>
          <w:color w:val="353535"/>
          <w:w w:val="105"/>
          <w:sz w:val="18"/>
        </w:rPr>
        <w:t>This</w:t>
      </w:r>
      <w:r>
        <w:rPr>
          <w:color w:val="353535"/>
          <w:spacing w:val="6"/>
          <w:w w:val="105"/>
          <w:sz w:val="18"/>
        </w:rPr>
        <w:t xml:space="preserve"> </w:t>
      </w:r>
      <w:r>
        <w:rPr>
          <w:color w:val="353535"/>
          <w:w w:val="105"/>
          <w:sz w:val="18"/>
        </w:rPr>
        <w:t>process</w:t>
      </w:r>
      <w:r>
        <w:rPr>
          <w:color w:val="353535"/>
          <w:spacing w:val="6"/>
          <w:w w:val="105"/>
          <w:sz w:val="18"/>
        </w:rPr>
        <w:t xml:space="preserve"> </w:t>
      </w:r>
      <w:r>
        <w:rPr>
          <w:color w:val="353535"/>
          <w:w w:val="105"/>
          <w:sz w:val="18"/>
        </w:rPr>
        <w:t>is</w:t>
      </w:r>
      <w:r>
        <w:rPr>
          <w:color w:val="353535"/>
          <w:spacing w:val="6"/>
          <w:w w:val="105"/>
          <w:sz w:val="18"/>
        </w:rPr>
        <w:t xml:space="preserve"> </w:t>
      </w:r>
      <w:r>
        <w:rPr>
          <w:color w:val="353535"/>
          <w:w w:val="105"/>
          <w:sz w:val="18"/>
        </w:rPr>
        <w:t>central</w:t>
      </w:r>
      <w:r>
        <w:rPr>
          <w:color w:val="353535"/>
          <w:spacing w:val="7"/>
          <w:w w:val="105"/>
          <w:sz w:val="18"/>
        </w:rPr>
        <w:t xml:space="preserve"> </w:t>
      </w:r>
      <w:r>
        <w:rPr>
          <w:color w:val="353535"/>
          <w:w w:val="105"/>
          <w:sz w:val="18"/>
        </w:rPr>
        <w:t>to</w:t>
      </w:r>
      <w:r>
        <w:rPr>
          <w:color w:val="353535"/>
          <w:spacing w:val="6"/>
          <w:w w:val="105"/>
          <w:sz w:val="18"/>
        </w:rPr>
        <w:t xml:space="preserve"> </w:t>
      </w:r>
      <w:r>
        <w:rPr>
          <w:color w:val="353535"/>
          <w:w w:val="105"/>
          <w:sz w:val="18"/>
        </w:rPr>
        <w:t>the</w:t>
      </w:r>
      <w:r>
        <w:rPr>
          <w:color w:val="353535"/>
          <w:spacing w:val="6"/>
          <w:w w:val="105"/>
          <w:sz w:val="18"/>
        </w:rPr>
        <w:t xml:space="preserve"> </w:t>
      </w:r>
      <w:r>
        <w:rPr>
          <w:color w:val="353535"/>
          <w:w w:val="105"/>
          <w:sz w:val="18"/>
        </w:rPr>
        <w:t>concept</w:t>
      </w:r>
      <w:r>
        <w:rPr>
          <w:color w:val="353535"/>
          <w:spacing w:val="7"/>
          <w:w w:val="105"/>
          <w:sz w:val="18"/>
        </w:rPr>
        <w:t xml:space="preserve"> </w:t>
      </w:r>
      <w:r>
        <w:rPr>
          <w:color w:val="353535"/>
          <w:w w:val="105"/>
          <w:sz w:val="18"/>
        </w:rPr>
        <w:t>of</w:t>
      </w:r>
      <w:r>
        <w:rPr>
          <w:color w:val="353535"/>
          <w:spacing w:val="6"/>
          <w:w w:val="105"/>
          <w:sz w:val="18"/>
        </w:rPr>
        <w:t xml:space="preserve"> </w:t>
      </w:r>
      <w:r>
        <w:rPr>
          <w:color w:val="353535"/>
          <w:w w:val="105"/>
          <w:sz w:val="18"/>
        </w:rPr>
        <w:t>'person-</w:t>
      </w:r>
      <w:proofErr w:type="spellStart"/>
      <w:r>
        <w:rPr>
          <w:color w:val="353535"/>
          <w:w w:val="105"/>
          <w:sz w:val="18"/>
        </w:rPr>
        <w:t>centred</w:t>
      </w:r>
      <w:proofErr w:type="spellEnd"/>
      <w:r>
        <w:rPr>
          <w:color w:val="353535"/>
          <w:spacing w:val="6"/>
          <w:w w:val="105"/>
          <w:sz w:val="18"/>
        </w:rPr>
        <w:t xml:space="preserve"> </w:t>
      </w:r>
      <w:r>
        <w:rPr>
          <w:color w:val="353535"/>
          <w:w w:val="105"/>
          <w:sz w:val="18"/>
        </w:rPr>
        <w:t>care'</w:t>
      </w:r>
      <w:r>
        <w:rPr>
          <w:color w:val="353535"/>
          <w:spacing w:val="6"/>
          <w:w w:val="105"/>
          <w:sz w:val="18"/>
        </w:rPr>
        <w:t xml:space="preserve"> </w:t>
      </w:r>
      <w:r>
        <w:rPr>
          <w:color w:val="353535"/>
          <w:w w:val="105"/>
          <w:sz w:val="18"/>
        </w:rPr>
        <w:t>and</w:t>
      </w:r>
      <w:r>
        <w:rPr>
          <w:color w:val="353535"/>
          <w:spacing w:val="7"/>
          <w:w w:val="105"/>
          <w:sz w:val="18"/>
        </w:rPr>
        <w:t xml:space="preserve"> </w:t>
      </w:r>
      <w:r>
        <w:rPr>
          <w:color w:val="353535"/>
          <w:w w:val="105"/>
          <w:sz w:val="18"/>
        </w:rPr>
        <w:t>continuous</w:t>
      </w:r>
      <w:r>
        <w:rPr>
          <w:color w:val="353535"/>
          <w:spacing w:val="6"/>
          <w:w w:val="105"/>
          <w:sz w:val="18"/>
        </w:rPr>
        <w:t xml:space="preserve"> </w:t>
      </w:r>
      <w:r>
        <w:rPr>
          <w:color w:val="353535"/>
          <w:w w:val="105"/>
          <w:sz w:val="18"/>
        </w:rPr>
        <w:t>improvement</w:t>
      </w:r>
    </w:p>
    <w:p w14:paraId="7715BDBE" w14:textId="77777777" w:rsidR="006A502B" w:rsidRDefault="001A10BE">
      <w:pPr>
        <w:pStyle w:val="ListParagraph"/>
        <w:numPr>
          <w:ilvl w:val="2"/>
          <w:numId w:val="2"/>
        </w:numPr>
        <w:tabs>
          <w:tab w:val="left" w:pos="1192"/>
        </w:tabs>
        <w:ind w:hanging="214"/>
        <w:rPr>
          <w:sz w:val="18"/>
        </w:rPr>
      </w:pPr>
      <w:r>
        <w:rPr>
          <w:color w:val="353535"/>
          <w:w w:val="105"/>
          <w:sz w:val="18"/>
        </w:rPr>
        <w:t>Zentar UK will work to the Accessible Information Standards to ensure equity for the people who use</w:t>
      </w:r>
      <w:r>
        <w:rPr>
          <w:color w:val="353535"/>
          <w:spacing w:val="-5"/>
          <w:w w:val="105"/>
          <w:sz w:val="18"/>
        </w:rPr>
        <w:t xml:space="preserve"> </w:t>
      </w:r>
      <w:r>
        <w:rPr>
          <w:color w:val="353535"/>
          <w:w w:val="105"/>
          <w:sz w:val="18"/>
        </w:rPr>
        <w:t>its</w:t>
      </w:r>
    </w:p>
    <w:p w14:paraId="181D1857" w14:textId="77777777" w:rsidR="006A502B" w:rsidRDefault="006A502B">
      <w:pPr>
        <w:rPr>
          <w:sz w:val="18"/>
        </w:rPr>
        <w:sectPr w:rsidR="006A502B">
          <w:pgSz w:w="11900" w:h="16840"/>
          <w:pgMar w:top="1660" w:right="600" w:bottom="720" w:left="580" w:header="0" w:footer="520" w:gutter="0"/>
          <w:cols w:space="720"/>
        </w:sectPr>
      </w:pPr>
    </w:p>
    <w:p w14:paraId="2F3B6DE4" w14:textId="77777777" w:rsidR="006A502B" w:rsidRDefault="006A502B">
      <w:pPr>
        <w:pStyle w:val="BodyText"/>
        <w:spacing w:before="9"/>
        <w:ind w:left="0" w:firstLine="0"/>
        <w:rPr>
          <w:sz w:val="10"/>
        </w:rPr>
      </w:pPr>
    </w:p>
    <w:p w14:paraId="15F384B8" w14:textId="77777777" w:rsidR="006A502B" w:rsidRDefault="001A10BE">
      <w:pPr>
        <w:pStyle w:val="BodyText"/>
        <w:ind w:firstLine="0"/>
      </w:pPr>
      <w:r>
        <w:rPr>
          <w:color w:val="353535"/>
          <w:w w:val="105"/>
        </w:rPr>
        <w:t>services</w:t>
      </w:r>
    </w:p>
    <w:p w14:paraId="3A3745DC" w14:textId="77777777" w:rsidR="006A502B" w:rsidRDefault="001A10BE">
      <w:pPr>
        <w:pStyle w:val="Heading1"/>
        <w:numPr>
          <w:ilvl w:val="1"/>
          <w:numId w:val="2"/>
        </w:numPr>
        <w:tabs>
          <w:tab w:val="left" w:pos="1179"/>
        </w:tabs>
      </w:pPr>
      <w:r>
        <w:rPr>
          <w:color w:val="353535"/>
          <w:spacing w:val="4"/>
          <w:w w:val="105"/>
        </w:rPr>
        <w:t>Remedying</w:t>
      </w:r>
      <w:r>
        <w:rPr>
          <w:color w:val="353535"/>
          <w:spacing w:val="6"/>
          <w:w w:val="105"/>
        </w:rPr>
        <w:t xml:space="preserve"> </w:t>
      </w:r>
      <w:r>
        <w:rPr>
          <w:color w:val="353535"/>
          <w:spacing w:val="5"/>
          <w:w w:val="105"/>
        </w:rPr>
        <w:t>Underperformance</w:t>
      </w:r>
    </w:p>
    <w:p w14:paraId="757FD98B" w14:textId="77777777" w:rsidR="006A502B" w:rsidRDefault="001A10BE">
      <w:pPr>
        <w:pStyle w:val="ListParagraph"/>
        <w:numPr>
          <w:ilvl w:val="2"/>
          <w:numId w:val="2"/>
        </w:numPr>
        <w:tabs>
          <w:tab w:val="left" w:pos="1192"/>
        </w:tabs>
        <w:spacing w:before="88"/>
        <w:ind w:hanging="214"/>
        <w:rPr>
          <w:sz w:val="18"/>
        </w:rPr>
      </w:pPr>
      <w:r>
        <w:rPr>
          <w:color w:val="353535"/>
          <w:w w:val="105"/>
          <w:sz w:val="18"/>
        </w:rPr>
        <w:t>Any shortfalls in Care provision will be identified through the governance</w:t>
      </w:r>
      <w:r>
        <w:rPr>
          <w:color w:val="353535"/>
          <w:spacing w:val="18"/>
          <w:w w:val="105"/>
          <w:sz w:val="18"/>
        </w:rPr>
        <w:t xml:space="preserve"> </w:t>
      </w:r>
      <w:r>
        <w:rPr>
          <w:color w:val="353535"/>
          <w:w w:val="105"/>
          <w:sz w:val="18"/>
        </w:rPr>
        <w:t>process</w:t>
      </w:r>
    </w:p>
    <w:p w14:paraId="44C9946B" w14:textId="77777777" w:rsidR="006A502B" w:rsidRDefault="001A10BE">
      <w:pPr>
        <w:pStyle w:val="ListParagraph"/>
        <w:numPr>
          <w:ilvl w:val="2"/>
          <w:numId w:val="2"/>
        </w:numPr>
        <w:tabs>
          <w:tab w:val="left" w:pos="1192"/>
        </w:tabs>
        <w:spacing w:line="295" w:lineRule="auto"/>
        <w:ind w:right="1155" w:hanging="214"/>
        <w:rPr>
          <w:sz w:val="18"/>
        </w:rPr>
      </w:pPr>
      <w:r>
        <w:rPr>
          <w:color w:val="353535"/>
          <w:w w:val="105"/>
          <w:sz w:val="18"/>
        </w:rPr>
        <w:t xml:space="preserve">The reasons for the shortfall will be </w:t>
      </w:r>
      <w:proofErr w:type="spellStart"/>
      <w:r>
        <w:rPr>
          <w:color w:val="353535"/>
          <w:w w:val="105"/>
          <w:sz w:val="18"/>
        </w:rPr>
        <w:t>analysed</w:t>
      </w:r>
      <w:proofErr w:type="spellEnd"/>
      <w:r>
        <w:rPr>
          <w:color w:val="353535"/>
          <w:w w:val="105"/>
          <w:sz w:val="18"/>
        </w:rPr>
        <w:t xml:space="preserve"> and if the issue was the result of poor performance by staff it will be addressed either through supervision, additional training, disciplinary procedures or ultimately dismissal</w:t>
      </w:r>
    </w:p>
    <w:p w14:paraId="044FAE82" w14:textId="77777777" w:rsidR="006A502B" w:rsidRDefault="001A10BE">
      <w:pPr>
        <w:pStyle w:val="ListParagraph"/>
        <w:numPr>
          <w:ilvl w:val="2"/>
          <w:numId w:val="2"/>
        </w:numPr>
        <w:tabs>
          <w:tab w:val="left" w:pos="1192"/>
        </w:tabs>
        <w:spacing w:before="53" w:line="295" w:lineRule="auto"/>
        <w:ind w:right="1396" w:hanging="214"/>
        <w:rPr>
          <w:sz w:val="18"/>
        </w:rPr>
      </w:pPr>
      <w:r>
        <w:rPr>
          <w:color w:val="353535"/>
          <w:w w:val="105"/>
          <w:sz w:val="18"/>
        </w:rPr>
        <w:t>If there are implications for staff teams it will be addressed through training, supervisions or team meetings</w:t>
      </w:r>
    </w:p>
    <w:p w14:paraId="7FE65856" w14:textId="77777777" w:rsidR="006A502B" w:rsidRDefault="001A10BE">
      <w:pPr>
        <w:pStyle w:val="ListParagraph"/>
        <w:numPr>
          <w:ilvl w:val="2"/>
          <w:numId w:val="2"/>
        </w:numPr>
        <w:tabs>
          <w:tab w:val="left" w:pos="1192"/>
        </w:tabs>
        <w:spacing w:before="53" w:line="295" w:lineRule="auto"/>
        <w:ind w:right="1409" w:hanging="214"/>
        <w:rPr>
          <w:sz w:val="18"/>
        </w:rPr>
      </w:pPr>
      <w:r>
        <w:rPr>
          <w:color w:val="353535"/>
          <w:w w:val="105"/>
          <w:sz w:val="18"/>
        </w:rPr>
        <w:t>Risk assessments, Care Plans and ways of working will be revisited and updated to reassess the issues and develop more robust</w:t>
      </w:r>
      <w:r>
        <w:rPr>
          <w:color w:val="353535"/>
          <w:spacing w:val="12"/>
          <w:w w:val="105"/>
          <w:sz w:val="18"/>
        </w:rPr>
        <w:t xml:space="preserve"> </w:t>
      </w:r>
      <w:r>
        <w:rPr>
          <w:color w:val="353535"/>
          <w:w w:val="105"/>
          <w:sz w:val="18"/>
        </w:rPr>
        <w:t>processes</w:t>
      </w:r>
    </w:p>
    <w:p w14:paraId="42D7D467" w14:textId="77777777" w:rsidR="006A502B" w:rsidRDefault="001A10BE">
      <w:pPr>
        <w:pStyle w:val="ListParagraph"/>
        <w:numPr>
          <w:ilvl w:val="2"/>
          <w:numId w:val="2"/>
        </w:numPr>
        <w:tabs>
          <w:tab w:val="left" w:pos="1192"/>
        </w:tabs>
        <w:spacing w:before="53" w:line="295" w:lineRule="auto"/>
        <w:ind w:right="1182" w:hanging="214"/>
        <w:rPr>
          <w:sz w:val="18"/>
        </w:rPr>
      </w:pPr>
      <w:r>
        <w:rPr>
          <w:color w:val="353535"/>
          <w:w w:val="105"/>
          <w:sz w:val="18"/>
        </w:rPr>
        <w:t>External resources may be identified to assist with the delivery of training or to provide guidance on improving</w:t>
      </w:r>
      <w:r>
        <w:rPr>
          <w:color w:val="353535"/>
          <w:spacing w:val="1"/>
          <w:w w:val="105"/>
          <w:sz w:val="18"/>
        </w:rPr>
        <w:t xml:space="preserve"> </w:t>
      </w:r>
      <w:r>
        <w:rPr>
          <w:color w:val="353535"/>
          <w:w w:val="105"/>
          <w:sz w:val="18"/>
        </w:rPr>
        <w:t>practice</w:t>
      </w:r>
    </w:p>
    <w:p w14:paraId="6CFC4251" w14:textId="77777777" w:rsidR="006A502B" w:rsidRDefault="001A10BE">
      <w:pPr>
        <w:pStyle w:val="ListParagraph"/>
        <w:numPr>
          <w:ilvl w:val="2"/>
          <w:numId w:val="2"/>
        </w:numPr>
        <w:tabs>
          <w:tab w:val="left" w:pos="1192"/>
        </w:tabs>
        <w:spacing w:before="54" w:line="295" w:lineRule="auto"/>
        <w:ind w:right="1061" w:hanging="214"/>
        <w:rPr>
          <w:sz w:val="18"/>
        </w:rPr>
      </w:pPr>
      <w:r>
        <w:rPr>
          <w:color w:val="353535"/>
          <w:w w:val="105"/>
          <w:sz w:val="18"/>
        </w:rPr>
        <w:t>Zentar UK will ensure that its staff are aware of key policies and procedures such as Whistleblowing, Safeguarding, Accident and Incident Reporting and that they adhere to these policies included in the QCS Management System</w:t>
      </w:r>
    </w:p>
    <w:p w14:paraId="24890188" w14:textId="77777777" w:rsidR="006A502B" w:rsidRDefault="001A10BE">
      <w:pPr>
        <w:pStyle w:val="ListParagraph"/>
        <w:numPr>
          <w:ilvl w:val="2"/>
          <w:numId w:val="2"/>
        </w:numPr>
        <w:tabs>
          <w:tab w:val="left" w:pos="1192"/>
        </w:tabs>
        <w:spacing w:before="53" w:line="295" w:lineRule="auto"/>
        <w:ind w:right="1557" w:hanging="214"/>
        <w:rPr>
          <w:sz w:val="18"/>
        </w:rPr>
      </w:pPr>
      <w:r>
        <w:rPr>
          <w:color w:val="353535"/>
          <w:w w:val="105"/>
          <w:sz w:val="18"/>
        </w:rPr>
        <w:t>All staff have a responsibility for staying up to date with Zentar UK policies and procedures and checking the QCS online or mobile app for updates and</w:t>
      </w:r>
      <w:r>
        <w:rPr>
          <w:color w:val="353535"/>
          <w:spacing w:val="15"/>
          <w:w w:val="105"/>
          <w:sz w:val="18"/>
        </w:rPr>
        <w:t xml:space="preserve"> </w:t>
      </w:r>
      <w:r>
        <w:rPr>
          <w:color w:val="353535"/>
          <w:w w:val="105"/>
          <w:sz w:val="18"/>
        </w:rPr>
        <w:t>documents</w:t>
      </w:r>
    </w:p>
    <w:p w14:paraId="370C8BA8" w14:textId="77777777" w:rsidR="006A502B" w:rsidRDefault="001A10BE">
      <w:pPr>
        <w:pStyle w:val="ListParagraph"/>
        <w:numPr>
          <w:ilvl w:val="2"/>
          <w:numId w:val="2"/>
        </w:numPr>
        <w:tabs>
          <w:tab w:val="left" w:pos="1192"/>
        </w:tabs>
        <w:spacing w:before="53" w:line="295" w:lineRule="auto"/>
        <w:ind w:right="900" w:hanging="214"/>
        <w:rPr>
          <w:sz w:val="18"/>
        </w:rPr>
      </w:pPr>
      <w:r>
        <w:rPr>
          <w:color w:val="353535"/>
          <w:w w:val="105"/>
          <w:sz w:val="18"/>
        </w:rPr>
        <w:t xml:space="preserve">Marcella Byrne has responsibility for ensuring that the policies and procedures within the QCS Management System are </w:t>
      </w:r>
      <w:proofErr w:type="spellStart"/>
      <w:r>
        <w:rPr>
          <w:color w:val="353535"/>
          <w:w w:val="105"/>
          <w:sz w:val="18"/>
        </w:rPr>
        <w:t>customised</w:t>
      </w:r>
      <w:proofErr w:type="spellEnd"/>
      <w:r>
        <w:rPr>
          <w:color w:val="353535"/>
          <w:w w:val="105"/>
          <w:sz w:val="18"/>
        </w:rPr>
        <w:t xml:space="preserve"> and reflect all aspects of governance processes within Zentar UK and that staff have read and understood the</w:t>
      </w:r>
      <w:r>
        <w:rPr>
          <w:color w:val="353535"/>
          <w:spacing w:val="24"/>
          <w:w w:val="105"/>
          <w:sz w:val="18"/>
        </w:rPr>
        <w:t xml:space="preserve"> </w:t>
      </w:r>
      <w:r>
        <w:rPr>
          <w:color w:val="353535"/>
          <w:w w:val="105"/>
          <w:sz w:val="18"/>
        </w:rPr>
        <w:t>documents</w:t>
      </w:r>
    </w:p>
    <w:p w14:paraId="77569048" w14:textId="77777777" w:rsidR="006A502B" w:rsidRDefault="001A10BE">
      <w:pPr>
        <w:pStyle w:val="Heading1"/>
        <w:numPr>
          <w:ilvl w:val="1"/>
          <w:numId w:val="2"/>
        </w:numPr>
        <w:tabs>
          <w:tab w:val="left" w:pos="1179"/>
        </w:tabs>
        <w:spacing w:before="27"/>
      </w:pPr>
      <w:r>
        <w:rPr>
          <w:color w:val="353535"/>
          <w:spacing w:val="3"/>
          <w:w w:val="105"/>
        </w:rPr>
        <w:t>Risk</w:t>
      </w:r>
      <w:r>
        <w:rPr>
          <w:color w:val="353535"/>
          <w:spacing w:val="6"/>
          <w:w w:val="105"/>
        </w:rPr>
        <w:t xml:space="preserve"> </w:t>
      </w:r>
      <w:r>
        <w:rPr>
          <w:color w:val="353535"/>
          <w:spacing w:val="5"/>
          <w:w w:val="105"/>
        </w:rPr>
        <w:t>Management</w:t>
      </w:r>
    </w:p>
    <w:p w14:paraId="4EEA1BB5" w14:textId="77777777" w:rsidR="006A502B" w:rsidRDefault="001A10BE">
      <w:pPr>
        <w:pStyle w:val="BodyText"/>
        <w:spacing w:before="34"/>
        <w:ind w:left="856" w:firstLine="0"/>
      </w:pPr>
      <w:r>
        <w:rPr>
          <w:color w:val="353535"/>
          <w:w w:val="105"/>
        </w:rPr>
        <w:t xml:space="preserve">Zentar UK understands that risk management is about </w:t>
      </w:r>
      <w:proofErr w:type="spellStart"/>
      <w:r>
        <w:rPr>
          <w:color w:val="353535"/>
          <w:w w:val="105"/>
        </w:rPr>
        <w:t>minimising</w:t>
      </w:r>
      <w:proofErr w:type="spellEnd"/>
      <w:r>
        <w:rPr>
          <w:color w:val="353535"/>
          <w:w w:val="105"/>
        </w:rPr>
        <w:t xml:space="preserve"> risks to </w:t>
      </w:r>
      <w:r w:rsidR="002B25A9">
        <w:rPr>
          <w:color w:val="353535"/>
          <w:w w:val="105"/>
        </w:rPr>
        <w:t>client</w:t>
      </w:r>
      <w:r>
        <w:rPr>
          <w:color w:val="353535"/>
          <w:w w:val="105"/>
        </w:rPr>
        <w:t>s by:</w:t>
      </w:r>
    </w:p>
    <w:p w14:paraId="0635CAD8" w14:textId="77777777" w:rsidR="006A502B" w:rsidRDefault="001A10BE">
      <w:pPr>
        <w:pStyle w:val="ListParagraph"/>
        <w:numPr>
          <w:ilvl w:val="2"/>
          <w:numId w:val="2"/>
        </w:numPr>
        <w:tabs>
          <w:tab w:val="left" w:pos="1192"/>
        </w:tabs>
        <w:spacing w:before="87"/>
        <w:ind w:hanging="214"/>
        <w:rPr>
          <w:sz w:val="18"/>
        </w:rPr>
      </w:pPr>
      <w:r>
        <w:rPr>
          <w:color w:val="353535"/>
          <w:w w:val="105"/>
          <w:sz w:val="18"/>
        </w:rPr>
        <w:t>Identifying what can and does go wrong during</w:t>
      </w:r>
      <w:r>
        <w:rPr>
          <w:color w:val="353535"/>
          <w:spacing w:val="12"/>
          <w:w w:val="105"/>
          <w:sz w:val="18"/>
        </w:rPr>
        <w:t xml:space="preserve"> </w:t>
      </w:r>
      <w:r>
        <w:rPr>
          <w:color w:val="353535"/>
          <w:w w:val="105"/>
          <w:sz w:val="18"/>
        </w:rPr>
        <w:t>Care</w:t>
      </w:r>
    </w:p>
    <w:p w14:paraId="58B37D02" w14:textId="77777777" w:rsidR="006A502B" w:rsidRDefault="001A10BE">
      <w:pPr>
        <w:pStyle w:val="ListParagraph"/>
        <w:numPr>
          <w:ilvl w:val="2"/>
          <w:numId w:val="2"/>
        </w:numPr>
        <w:tabs>
          <w:tab w:val="left" w:pos="1192"/>
        </w:tabs>
        <w:ind w:hanging="214"/>
        <w:rPr>
          <w:sz w:val="18"/>
        </w:rPr>
      </w:pPr>
      <w:r>
        <w:rPr>
          <w:color w:val="353535"/>
          <w:w w:val="105"/>
          <w:sz w:val="18"/>
        </w:rPr>
        <w:t>Understanding the factors that influence</w:t>
      </w:r>
      <w:r>
        <w:rPr>
          <w:color w:val="353535"/>
          <w:spacing w:val="7"/>
          <w:w w:val="105"/>
          <w:sz w:val="18"/>
        </w:rPr>
        <w:t xml:space="preserve"> </w:t>
      </w:r>
      <w:r>
        <w:rPr>
          <w:color w:val="353535"/>
          <w:w w:val="105"/>
          <w:sz w:val="18"/>
        </w:rPr>
        <w:t>this</w:t>
      </w:r>
    </w:p>
    <w:p w14:paraId="78CFACEF" w14:textId="77777777" w:rsidR="006A502B" w:rsidRDefault="001A10BE">
      <w:pPr>
        <w:pStyle w:val="ListParagraph"/>
        <w:numPr>
          <w:ilvl w:val="2"/>
          <w:numId w:val="2"/>
        </w:numPr>
        <w:tabs>
          <w:tab w:val="left" w:pos="1192"/>
        </w:tabs>
        <w:spacing w:before="102"/>
        <w:ind w:hanging="214"/>
        <w:rPr>
          <w:sz w:val="18"/>
        </w:rPr>
      </w:pPr>
      <w:r>
        <w:rPr>
          <w:color w:val="353535"/>
          <w:w w:val="105"/>
          <w:sz w:val="18"/>
        </w:rPr>
        <w:t>Learning lessons from any adverse</w:t>
      </w:r>
      <w:r>
        <w:rPr>
          <w:color w:val="353535"/>
          <w:spacing w:val="12"/>
          <w:w w:val="105"/>
          <w:sz w:val="18"/>
        </w:rPr>
        <w:t xml:space="preserve"> </w:t>
      </w:r>
      <w:r>
        <w:rPr>
          <w:color w:val="353535"/>
          <w:w w:val="105"/>
          <w:sz w:val="18"/>
        </w:rPr>
        <w:t>events</w:t>
      </w:r>
    </w:p>
    <w:p w14:paraId="522A4CA7" w14:textId="77777777" w:rsidR="006A502B" w:rsidRDefault="001A10BE">
      <w:pPr>
        <w:pStyle w:val="ListParagraph"/>
        <w:numPr>
          <w:ilvl w:val="2"/>
          <w:numId w:val="2"/>
        </w:numPr>
        <w:tabs>
          <w:tab w:val="left" w:pos="1192"/>
        </w:tabs>
        <w:ind w:hanging="214"/>
        <w:rPr>
          <w:sz w:val="18"/>
        </w:rPr>
      </w:pPr>
      <w:r>
        <w:rPr>
          <w:color w:val="353535"/>
          <w:w w:val="105"/>
          <w:sz w:val="18"/>
        </w:rPr>
        <w:t>Ensuring that action is taken to prevent</w:t>
      </w:r>
      <w:r>
        <w:rPr>
          <w:color w:val="353535"/>
          <w:spacing w:val="17"/>
          <w:w w:val="105"/>
          <w:sz w:val="18"/>
        </w:rPr>
        <w:t xml:space="preserve"> </w:t>
      </w:r>
      <w:r>
        <w:rPr>
          <w:color w:val="353535"/>
          <w:w w:val="105"/>
          <w:sz w:val="18"/>
        </w:rPr>
        <w:t>recurrence</w:t>
      </w:r>
    </w:p>
    <w:p w14:paraId="3BCB7803" w14:textId="77777777" w:rsidR="006A502B" w:rsidRDefault="001A10BE">
      <w:pPr>
        <w:pStyle w:val="ListParagraph"/>
        <w:numPr>
          <w:ilvl w:val="2"/>
          <w:numId w:val="2"/>
        </w:numPr>
        <w:tabs>
          <w:tab w:val="left" w:pos="1192"/>
        </w:tabs>
        <w:spacing w:line="326" w:lineRule="auto"/>
        <w:ind w:left="907" w:right="5160" w:firstLine="70"/>
        <w:rPr>
          <w:sz w:val="18"/>
        </w:rPr>
      </w:pPr>
      <w:r>
        <w:rPr>
          <w:color w:val="353535"/>
          <w:w w:val="105"/>
          <w:sz w:val="18"/>
        </w:rPr>
        <w:t>Putting systems in place to reduce or eliminate risks Within Zentar UK, we will manage risk</w:t>
      </w:r>
      <w:r>
        <w:rPr>
          <w:color w:val="353535"/>
          <w:spacing w:val="-16"/>
          <w:w w:val="105"/>
          <w:sz w:val="18"/>
        </w:rPr>
        <w:t xml:space="preserve"> </w:t>
      </w:r>
      <w:r>
        <w:rPr>
          <w:color w:val="353535"/>
          <w:w w:val="105"/>
          <w:sz w:val="18"/>
        </w:rPr>
        <w:t>by;</w:t>
      </w:r>
    </w:p>
    <w:p w14:paraId="07C7E0A9" w14:textId="77777777" w:rsidR="006A502B" w:rsidRDefault="001A10BE">
      <w:pPr>
        <w:pStyle w:val="ListParagraph"/>
        <w:numPr>
          <w:ilvl w:val="2"/>
          <w:numId w:val="2"/>
        </w:numPr>
        <w:tabs>
          <w:tab w:val="left" w:pos="1192"/>
        </w:tabs>
        <w:spacing w:before="13" w:line="295" w:lineRule="auto"/>
        <w:ind w:right="2909" w:hanging="214"/>
        <w:rPr>
          <w:sz w:val="18"/>
        </w:rPr>
      </w:pPr>
      <w:r>
        <w:rPr>
          <w:color w:val="353535"/>
          <w:w w:val="105"/>
          <w:sz w:val="18"/>
        </w:rPr>
        <w:t>Reviewing complaints, accidents and incidents, near misses, safeguarding and whistleblowing</w:t>
      </w:r>
      <w:r>
        <w:rPr>
          <w:color w:val="353535"/>
          <w:spacing w:val="-1"/>
          <w:w w:val="105"/>
          <w:sz w:val="18"/>
        </w:rPr>
        <w:t xml:space="preserve"> </w:t>
      </w:r>
      <w:r>
        <w:rPr>
          <w:color w:val="353535"/>
          <w:w w:val="105"/>
          <w:sz w:val="18"/>
        </w:rPr>
        <w:t>concerns</w:t>
      </w:r>
    </w:p>
    <w:p w14:paraId="1A027782" w14:textId="77777777" w:rsidR="006A502B" w:rsidRDefault="001A10BE">
      <w:pPr>
        <w:pStyle w:val="ListParagraph"/>
        <w:numPr>
          <w:ilvl w:val="2"/>
          <w:numId w:val="2"/>
        </w:numPr>
        <w:tabs>
          <w:tab w:val="left" w:pos="1192"/>
        </w:tabs>
        <w:spacing w:before="53" w:line="295" w:lineRule="auto"/>
        <w:ind w:right="887" w:hanging="214"/>
        <w:rPr>
          <w:sz w:val="18"/>
        </w:rPr>
      </w:pPr>
      <w:r>
        <w:rPr>
          <w:color w:val="353535"/>
          <w:w w:val="105"/>
          <w:sz w:val="18"/>
        </w:rPr>
        <w:t xml:space="preserve">Actively learning from mistakes by reviewing every incident or near miss, when it arises, investigating why it happened, how it happened, who was involved and create an action plan that we will follow to stop it happening again. The review of all incidents will be </w:t>
      </w:r>
      <w:proofErr w:type="spellStart"/>
      <w:r>
        <w:rPr>
          <w:color w:val="353535"/>
          <w:w w:val="105"/>
          <w:sz w:val="18"/>
        </w:rPr>
        <w:t>analysed</w:t>
      </w:r>
      <w:proofErr w:type="spellEnd"/>
      <w:r>
        <w:rPr>
          <w:color w:val="353535"/>
          <w:w w:val="105"/>
          <w:sz w:val="18"/>
        </w:rPr>
        <w:t xml:space="preserve"> to identify themes or trends so that this will also evidence whether Zentar UK is learning from</w:t>
      </w:r>
      <w:r>
        <w:rPr>
          <w:color w:val="353535"/>
          <w:spacing w:val="-1"/>
          <w:w w:val="105"/>
          <w:sz w:val="18"/>
        </w:rPr>
        <w:t xml:space="preserve"> </w:t>
      </w:r>
      <w:r>
        <w:rPr>
          <w:color w:val="353535"/>
          <w:w w:val="105"/>
          <w:sz w:val="18"/>
        </w:rPr>
        <w:t>incidents</w:t>
      </w:r>
    </w:p>
    <w:p w14:paraId="6BAF6DF9" w14:textId="77777777" w:rsidR="006A502B" w:rsidRDefault="001A10BE">
      <w:pPr>
        <w:pStyle w:val="Heading1"/>
        <w:numPr>
          <w:ilvl w:val="1"/>
          <w:numId w:val="2"/>
        </w:numPr>
        <w:tabs>
          <w:tab w:val="left" w:pos="1179"/>
        </w:tabs>
        <w:spacing w:before="26"/>
      </w:pPr>
      <w:r>
        <w:rPr>
          <w:color w:val="353535"/>
          <w:spacing w:val="4"/>
          <w:w w:val="105"/>
        </w:rPr>
        <w:t>Staff</w:t>
      </w:r>
      <w:r>
        <w:rPr>
          <w:color w:val="353535"/>
          <w:spacing w:val="6"/>
          <w:w w:val="105"/>
        </w:rPr>
        <w:t xml:space="preserve"> </w:t>
      </w:r>
      <w:r>
        <w:rPr>
          <w:color w:val="353535"/>
          <w:spacing w:val="5"/>
          <w:w w:val="105"/>
        </w:rPr>
        <w:t>Management</w:t>
      </w:r>
    </w:p>
    <w:p w14:paraId="441AC8B1" w14:textId="77777777" w:rsidR="006A502B" w:rsidRDefault="001A10BE">
      <w:pPr>
        <w:pStyle w:val="ListParagraph"/>
        <w:numPr>
          <w:ilvl w:val="2"/>
          <w:numId w:val="2"/>
        </w:numPr>
        <w:tabs>
          <w:tab w:val="left" w:pos="1192"/>
        </w:tabs>
        <w:spacing w:before="88" w:line="295" w:lineRule="auto"/>
        <w:ind w:right="967" w:hanging="214"/>
        <w:rPr>
          <w:sz w:val="18"/>
        </w:rPr>
      </w:pPr>
      <w:r>
        <w:rPr>
          <w:color w:val="353535"/>
          <w:w w:val="105"/>
          <w:sz w:val="18"/>
        </w:rPr>
        <w:t>Staff will be supervised in line with the Supervision Policy and Procedure and this will be recorded and evidenced</w:t>
      </w:r>
    </w:p>
    <w:p w14:paraId="5292030B" w14:textId="77777777" w:rsidR="006A502B" w:rsidRDefault="001A10BE">
      <w:pPr>
        <w:pStyle w:val="ListParagraph"/>
        <w:numPr>
          <w:ilvl w:val="2"/>
          <w:numId w:val="2"/>
        </w:numPr>
        <w:tabs>
          <w:tab w:val="left" w:pos="1192"/>
        </w:tabs>
        <w:spacing w:before="53" w:line="295" w:lineRule="auto"/>
        <w:ind w:right="1342" w:hanging="214"/>
        <w:rPr>
          <w:sz w:val="18"/>
        </w:rPr>
      </w:pPr>
      <w:r>
        <w:rPr>
          <w:color w:val="353535"/>
          <w:w w:val="105"/>
          <w:sz w:val="18"/>
        </w:rPr>
        <w:t>The supervisions will contain relevant discussions about specific issues of concern, will inform the governance process and identify best practice and areas that need to be redressed</w:t>
      </w:r>
    </w:p>
    <w:p w14:paraId="468BA78B" w14:textId="77777777" w:rsidR="006A502B" w:rsidRDefault="001A10BE">
      <w:pPr>
        <w:pStyle w:val="ListParagraph"/>
        <w:numPr>
          <w:ilvl w:val="2"/>
          <w:numId w:val="2"/>
        </w:numPr>
        <w:tabs>
          <w:tab w:val="left" w:pos="1192"/>
        </w:tabs>
        <w:spacing w:before="53" w:line="295" w:lineRule="auto"/>
        <w:ind w:right="1556" w:hanging="214"/>
        <w:rPr>
          <w:sz w:val="18"/>
        </w:rPr>
      </w:pPr>
      <w:r>
        <w:rPr>
          <w:color w:val="353535"/>
          <w:w w:val="105"/>
          <w:sz w:val="18"/>
        </w:rPr>
        <w:t>Staff will be encouraged to share views and opinions and be involved in Care Planning and the development of ways of</w:t>
      </w:r>
      <w:r>
        <w:rPr>
          <w:color w:val="353535"/>
          <w:spacing w:val="1"/>
          <w:w w:val="105"/>
          <w:sz w:val="18"/>
        </w:rPr>
        <w:t xml:space="preserve"> </w:t>
      </w:r>
      <w:r>
        <w:rPr>
          <w:color w:val="353535"/>
          <w:w w:val="105"/>
          <w:sz w:val="18"/>
        </w:rPr>
        <w:t>working</w:t>
      </w:r>
    </w:p>
    <w:p w14:paraId="76A76492" w14:textId="77777777" w:rsidR="006A502B" w:rsidRDefault="001A10BE">
      <w:pPr>
        <w:pStyle w:val="ListParagraph"/>
        <w:numPr>
          <w:ilvl w:val="2"/>
          <w:numId w:val="2"/>
        </w:numPr>
        <w:tabs>
          <w:tab w:val="left" w:pos="1192"/>
        </w:tabs>
        <w:spacing w:before="54" w:line="295" w:lineRule="auto"/>
        <w:ind w:right="1369" w:hanging="214"/>
        <w:rPr>
          <w:sz w:val="18"/>
        </w:rPr>
      </w:pPr>
      <w:r>
        <w:rPr>
          <w:color w:val="353535"/>
          <w:w w:val="105"/>
          <w:sz w:val="18"/>
        </w:rPr>
        <w:t xml:space="preserve">Staff with accountability for </w:t>
      </w:r>
      <w:proofErr w:type="gramStart"/>
      <w:r>
        <w:rPr>
          <w:color w:val="353535"/>
          <w:w w:val="105"/>
          <w:sz w:val="18"/>
        </w:rPr>
        <w:t>particular areas</w:t>
      </w:r>
      <w:proofErr w:type="gramEnd"/>
      <w:r>
        <w:rPr>
          <w:color w:val="353535"/>
          <w:w w:val="105"/>
          <w:sz w:val="18"/>
        </w:rPr>
        <w:t xml:space="preserve"> of work will be informed of these responsibilities and provided with tools and guidance to ensure that they deliver the identified oversight</w:t>
      </w:r>
      <w:r>
        <w:rPr>
          <w:color w:val="353535"/>
          <w:spacing w:val="46"/>
          <w:w w:val="105"/>
          <w:sz w:val="18"/>
        </w:rPr>
        <w:t xml:space="preserve"> </w:t>
      </w:r>
      <w:r>
        <w:rPr>
          <w:color w:val="353535"/>
          <w:w w:val="105"/>
          <w:sz w:val="18"/>
        </w:rPr>
        <w:t>responsibility</w:t>
      </w:r>
    </w:p>
    <w:p w14:paraId="0ECA3685" w14:textId="77777777" w:rsidR="006A502B" w:rsidRDefault="001A10BE">
      <w:pPr>
        <w:pStyle w:val="ListParagraph"/>
        <w:numPr>
          <w:ilvl w:val="2"/>
          <w:numId w:val="2"/>
        </w:numPr>
        <w:tabs>
          <w:tab w:val="left" w:pos="1192"/>
        </w:tabs>
        <w:spacing w:before="53"/>
        <w:ind w:hanging="214"/>
        <w:rPr>
          <w:sz w:val="18"/>
        </w:rPr>
      </w:pPr>
      <w:r>
        <w:rPr>
          <w:color w:val="353535"/>
          <w:w w:val="105"/>
          <w:sz w:val="18"/>
        </w:rPr>
        <w:t>Role-specific codes of conduct will be used as a means of monitoring performance and staff</w:t>
      </w:r>
      <w:r>
        <w:rPr>
          <w:color w:val="353535"/>
          <w:spacing w:val="25"/>
          <w:w w:val="105"/>
          <w:sz w:val="18"/>
        </w:rPr>
        <w:t xml:space="preserve"> </w:t>
      </w:r>
      <w:r>
        <w:rPr>
          <w:color w:val="353535"/>
          <w:w w:val="105"/>
          <w:sz w:val="18"/>
        </w:rPr>
        <w:t>standards</w:t>
      </w:r>
    </w:p>
    <w:p w14:paraId="7E9A3AFE" w14:textId="77777777" w:rsidR="006A502B" w:rsidRDefault="006A502B">
      <w:pPr>
        <w:rPr>
          <w:sz w:val="18"/>
        </w:rPr>
        <w:sectPr w:rsidR="006A502B">
          <w:pgSz w:w="11900" w:h="16840"/>
          <w:pgMar w:top="1660" w:right="600" w:bottom="720" w:left="580" w:header="0" w:footer="520" w:gutter="0"/>
          <w:cols w:space="720"/>
        </w:sectPr>
      </w:pPr>
    </w:p>
    <w:p w14:paraId="7DD628B1" w14:textId="77777777" w:rsidR="006A502B" w:rsidRDefault="006A502B">
      <w:pPr>
        <w:pStyle w:val="BodyText"/>
        <w:spacing w:before="5"/>
        <w:ind w:left="0" w:firstLine="0"/>
        <w:rPr>
          <w:sz w:val="14"/>
        </w:rPr>
      </w:pPr>
    </w:p>
    <w:p w14:paraId="1BE40969" w14:textId="77777777" w:rsidR="006A502B" w:rsidRDefault="00B41959">
      <w:pPr>
        <w:pStyle w:val="BodyText"/>
        <w:spacing w:before="0"/>
        <w:ind w:left="120" w:firstLine="0"/>
        <w:rPr>
          <w:sz w:val="20"/>
        </w:rPr>
      </w:pPr>
      <w:r>
        <w:rPr>
          <w:sz w:val="20"/>
        </w:rPr>
      </w:r>
      <w:r>
        <w:rPr>
          <w:sz w:val="20"/>
        </w:rPr>
        <w:pict>
          <v:group id="_x0000_s1046" style="width:525pt;height:24.8pt;mso-position-horizontal-relative:char;mso-position-vertical-relative:line" coordsize="10500,496">
            <v:rect id="_x0000_s1049" style="position:absolute;width:10500;height:496" fillcolor="#a45fdc" stroked="f"/>
            <v:shape id="_x0000_s1048" type="#_x0000_t75" style="position:absolute;left:66;top:40;width:402;height:402">
              <v:imagedata r:id="rId24" o:title=""/>
            </v:shape>
            <v:shape id="_x0000_s1047" type="#_x0000_t202" style="position:absolute;width:10500;height:496" filled="f" stroked="f">
              <v:textbox inset="0,0,0,0">
                <w:txbxContent>
                  <w:p w14:paraId="531029BA" w14:textId="77777777" w:rsidR="006A502B" w:rsidRDefault="001A10BE">
                    <w:pPr>
                      <w:spacing w:before="138"/>
                      <w:ind w:left="696"/>
                      <w:rPr>
                        <w:b/>
                        <w:sz w:val="21"/>
                      </w:rPr>
                    </w:pPr>
                    <w:r>
                      <w:rPr>
                        <w:b/>
                        <w:color w:val="FFFFFF"/>
                        <w:sz w:val="21"/>
                      </w:rPr>
                      <w:t>6. Definitions</w:t>
                    </w:r>
                  </w:p>
                </w:txbxContent>
              </v:textbox>
            </v:shape>
            <w10:wrap type="none"/>
            <w10:anchorlock/>
          </v:group>
        </w:pict>
      </w:r>
    </w:p>
    <w:p w14:paraId="1649C568" w14:textId="77777777" w:rsidR="006A502B" w:rsidRDefault="001A10BE">
      <w:pPr>
        <w:pStyle w:val="Heading1"/>
        <w:numPr>
          <w:ilvl w:val="1"/>
          <w:numId w:val="1"/>
        </w:numPr>
        <w:tabs>
          <w:tab w:val="left" w:pos="1192"/>
        </w:tabs>
        <w:spacing w:before="113"/>
      </w:pPr>
      <w:r>
        <w:rPr>
          <w:color w:val="353535"/>
          <w:spacing w:val="6"/>
          <w:w w:val="105"/>
        </w:rPr>
        <w:t>Governance</w:t>
      </w:r>
    </w:p>
    <w:p w14:paraId="2726EC77" w14:textId="77777777" w:rsidR="006A502B" w:rsidRDefault="001A10BE">
      <w:pPr>
        <w:pStyle w:val="ListParagraph"/>
        <w:numPr>
          <w:ilvl w:val="2"/>
          <w:numId w:val="1"/>
        </w:numPr>
        <w:tabs>
          <w:tab w:val="left" w:pos="1192"/>
        </w:tabs>
        <w:spacing w:before="61" w:line="278" w:lineRule="auto"/>
        <w:ind w:right="967" w:hanging="214"/>
        <w:rPr>
          <w:sz w:val="18"/>
        </w:rPr>
      </w:pPr>
      <w:r>
        <w:rPr>
          <w:color w:val="353535"/>
          <w:w w:val="105"/>
          <w:sz w:val="18"/>
        </w:rPr>
        <w:t xml:space="preserve">A framework through which </w:t>
      </w:r>
      <w:proofErr w:type="spellStart"/>
      <w:r>
        <w:rPr>
          <w:color w:val="353535"/>
          <w:w w:val="105"/>
          <w:sz w:val="18"/>
        </w:rPr>
        <w:t>organisations</w:t>
      </w:r>
      <w:proofErr w:type="spellEnd"/>
      <w:r>
        <w:rPr>
          <w:color w:val="353535"/>
          <w:w w:val="105"/>
          <w:sz w:val="18"/>
        </w:rPr>
        <w:t xml:space="preserve"> are accountable for continually improving the quality of their services and safeguarding high standards of care by creating an environment in which excellence in care will flourish</w:t>
      </w:r>
    </w:p>
    <w:p w14:paraId="1B4A683A" w14:textId="77777777" w:rsidR="006A502B" w:rsidRDefault="001A10BE">
      <w:pPr>
        <w:pStyle w:val="Heading1"/>
        <w:numPr>
          <w:ilvl w:val="1"/>
          <w:numId w:val="1"/>
        </w:numPr>
        <w:tabs>
          <w:tab w:val="left" w:pos="1177"/>
        </w:tabs>
        <w:spacing w:before="70"/>
        <w:ind w:left="1176" w:hanging="320"/>
      </w:pPr>
      <w:r>
        <w:rPr>
          <w:color w:val="353535"/>
          <w:w w:val="105"/>
        </w:rPr>
        <w:t>Root Cause</w:t>
      </w:r>
      <w:r>
        <w:rPr>
          <w:color w:val="353535"/>
          <w:spacing w:val="5"/>
          <w:w w:val="105"/>
        </w:rPr>
        <w:t xml:space="preserve"> </w:t>
      </w:r>
      <w:r>
        <w:rPr>
          <w:color w:val="353535"/>
          <w:w w:val="105"/>
        </w:rPr>
        <w:t>Analysis</w:t>
      </w:r>
    </w:p>
    <w:p w14:paraId="108D2821" w14:textId="77777777" w:rsidR="006A502B" w:rsidRDefault="001A10BE">
      <w:pPr>
        <w:pStyle w:val="ListParagraph"/>
        <w:numPr>
          <w:ilvl w:val="2"/>
          <w:numId w:val="1"/>
        </w:numPr>
        <w:tabs>
          <w:tab w:val="left" w:pos="1192"/>
        </w:tabs>
        <w:spacing w:before="60" w:line="278" w:lineRule="auto"/>
        <w:ind w:right="834" w:hanging="214"/>
        <w:rPr>
          <w:sz w:val="18"/>
        </w:rPr>
      </w:pPr>
      <w:r>
        <w:rPr>
          <w:color w:val="353535"/>
          <w:w w:val="105"/>
          <w:sz w:val="18"/>
        </w:rPr>
        <w:t>A method of problem-solving used for identifying the root causes of faults or problems. It is a useful tool following safeguarding incidents, complaints, accidents, near misses or any other incidents that cause concern</w:t>
      </w:r>
    </w:p>
    <w:p w14:paraId="1249302A" w14:textId="77777777" w:rsidR="006A502B" w:rsidRDefault="00B41959">
      <w:pPr>
        <w:pStyle w:val="BodyText"/>
        <w:spacing w:before="8"/>
        <w:ind w:left="0" w:firstLine="0"/>
        <w:rPr>
          <w:sz w:val="12"/>
        </w:rPr>
      </w:pPr>
      <w:r>
        <w:pict>
          <v:group id="_x0000_s1042" style="position:absolute;margin-left:35pt;margin-top:9.3pt;width:525pt;height:24.8pt;z-index:-251660288;mso-wrap-distance-left:0;mso-wrap-distance-right:0;mso-position-horizontal-relative:page" coordorigin="700,186" coordsize="10500,496">
            <v:rect id="_x0000_s1045" style="position:absolute;left:700;top:185;width:10500;height:496" fillcolor="#a45fdc" stroked="f"/>
            <v:shape id="_x0000_s1044" type="#_x0000_t75" style="position:absolute;left:766;top:226;width:402;height:402">
              <v:imagedata r:id="rId25" o:title=""/>
            </v:shape>
            <v:shape id="_x0000_s1043" type="#_x0000_t202" style="position:absolute;left:700;top:185;width:10500;height:496" filled="f" stroked="f">
              <v:textbox inset="0,0,0,0">
                <w:txbxContent>
                  <w:p w14:paraId="3FDA64C2" w14:textId="77777777" w:rsidR="006A502B" w:rsidRDefault="001A10BE">
                    <w:pPr>
                      <w:spacing w:before="138"/>
                      <w:ind w:left="696"/>
                      <w:rPr>
                        <w:b/>
                        <w:sz w:val="21"/>
                      </w:rPr>
                    </w:pPr>
                    <w:r>
                      <w:rPr>
                        <w:b/>
                        <w:color w:val="FFFFFF"/>
                        <w:sz w:val="21"/>
                      </w:rPr>
                      <w:t>Key Facts - Professionals</w:t>
                    </w:r>
                  </w:p>
                </w:txbxContent>
              </v:textbox>
            </v:shape>
            <w10:wrap type="topAndBottom" anchorx="page"/>
          </v:group>
        </w:pict>
      </w:r>
    </w:p>
    <w:p w14:paraId="1CC97B40" w14:textId="77777777" w:rsidR="006A502B" w:rsidRDefault="001A10BE">
      <w:pPr>
        <w:pStyle w:val="BodyText"/>
        <w:spacing w:before="123"/>
        <w:ind w:left="856" w:firstLine="0"/>
      </w:pPr>
      <w:r>
        <w:rPr>
          <w:color w:val="353535"/>
          <w:w w:val="105"/>
        </w:rPr>
        <w:t>Professionals providing this service should be aware of the following:</w:t>
      </w:r>
    </w:p>
    <w:p w14:paraId="7889FE5E" w14:textId="77777777" w:rsidR="006A502B" w:rsidRDefault="001A10BE">
      <w:pPr>
        <w:pStyle w:val="ListParagraph"/>
        <w:numPr>
          <w:ilvl w:val="2"/>
          <w:numId w:val="1"/>
        </w:numPr>
        <w:tabs>
          <w:tab w:val="left" w:pos="1192"/>
        </w:tabs>
        <w:spacing w:before="61" w:line="295" w:lineRule="auto"/>
        <w:ind w:right="994" w:hanging="214"/>
        <w:rPr>
          <w:sz w:val="18"/>
        </w:rPr>
      </w:pPr>
      <w:r>
        <w:rPr>
          <w:color w:val="353535"/>
          <w:w w:val="105"/>
          <w:sz w:val="18"/>
        </w:rPr>
        <w:t>Staff will have regular supervisions and Zentar UK will have an appraisal process in place so that staff understand what they are accountable</w:t>
      </w:r>
      <w:r>
        <w:rPr>
          <w:color w:val="353535"/>
          <w:spacing w:val="12"/>
          <w:w w:val="105"/>
          <w:sz w:val="18"/>
        </w:rPr>
        <w:t xml:space="preserve"> </w:t>
      </w:r>
      <w:r>
        <w:rPr>
          <w:color w:val="353535"/>
          <w:w w:val="105"/>
          <w:sz w:val="18"/>
        </w:rPr>
        <w:t>for</w:t>
      </w:r>
    </w:p>
    <w:p w14:paraId="60F05E39" w14:textId="77777777" w:rsidR="006A502B" w:rsidRDefault="001A10BE">
      <w:pPr>
        <w:pStyle w:val="ListParagraph"/>
        <w:numPr>
          <w:ilvl w:val="2"/>
          <w:numId w:val="1"/>
        </w:numPr>
        <w:tabs>
          <w:tab w:val="left" w:pos="1192"/>
        </w:tabs>
        <w:spacing w:before="27" w:line="295" w:lineRule="auto"/>
        <w:ind w:right="1208" w:hanging="214"/>
        <w:rPr>
          <w:sz w:val="18"/>
        </w:rPr>
      </w:pPr>
      <w:r>
        <w:rPr>
          <w:color w:val="353535"/>
          <w:w w:val="105"/>
          <w:sz w:val="18"/>
        </w:rPr>
        <w:t>Zentar UK has processes in place where Care practices are identified, reported and monitored and actions are taken to improve</w:t>
      </w:r>
      <w:r>
        <w:rPr>
          <w:color w:val="353535"/>
          <w:spacing w:val="12"/>
          <w:w w:val="105"/>
          <w:sz w:val="18"/>
        </w:rPr>
        <w:t xml:space="preserve"> </w:t>
      </w:r>
      <w:r>
        <w:rPr>
          <w:color w:val="353535"/>
          <w:w w:val="105"/>
          <w:sz w:val="18"/>
        </w:rPr>
        <w:t>practice</w:t>
      </w:r>
    </w:p>
    <w:p w14:paraId="005B9723" w14:textId="77777777" w:rsidR="006A502B" w:rsidRDefault="001A10BE">
      <w:pPr>
        <w:pStyle w:val="ListParagraph"/>
        <w:numPr>
          <w:ilvl w:val="2"/>
          <w:numId w:val="1"/>
        </w:numPr>
        <w:tabs>
          <w:tab w:val="left" w:pos="1192"/>
        </w:tabs>
        <w:spacing w:before="26" w:line="295" w:lineRule="auto"/>
        <w:ind w:right="1141" w:hanging="214"/>
        <w:rPr>
          <w:sz w:val="18"/>
        </w:rPr>
      </w:pPr>
      <w:r>
        <w:rPr>
          <w:color w:val="353535"/>
          <w:w w:val="105"/>
          <w:sz w:val="18"/>
        </w:rPr>
        <w:t>All staff have responsibility for following processes and procedures and using appropriate recording methods, which is all part of robust governance</w:t>
      </w:r>
      <w:r>
        <w:rPr>
          <w:color w:val="353535"/>
          <w:spacing w:val="20"/>
          <w:w w:val="105"/>
          <w:sz w:val="18"/>
        </w:rPr>
        <w:t xml:space="preserve"> </w:t>
      </w:r>
      <w:r>
        <w:rPr>
          <w:color w:val="353535"/>
          <w:w w:val="105"/>
          <w:sz w:val="18"/>
        </w:rPr>
        <w:t>procedures</w:t>
      </w:r>
    </w:p>
    <w:p w14:paraId="54C1D8CE" w14:textId="77777777" w:rsidR="006A502B" w:rsidRDefault="001A10BE">
      <w:pPr>
        <w:pStyle w:val="ListParagraph"/>
        <w:numPr>
          <w:ilvl w:val="2"/>
          <w:numId w:val="1"/>
        </w:numPr>
        <w:tabs>
          <w:tab w:val="left" w:pos="1192"/>
        </w:tabs>
        <w:spacing w:before="27" w:line="295" w:lineRule="auto"/>
        <w:ind w:right="1530" w:hanging="214"/>
        <w:rPr>
          <w:sz w:val="18"/>
        </w:rPr>
      </w:pPr>
      <w:r>
        <w:rPr>
          <w:color w:val="353535"/>
          <w:w w:val="105"/>
          <w:sz w:val="18"/>
        </w:rPr>
        <w:t>Zentar UK consistently uses root cause analysis following any incidents, including safeguarding incidents, to understand lessons learnt and prevent issues arising</w:t>
      </w:r>
      <w:r>
        <w:rPr>
          <w:color w:val="353535"/>
          <w:spacing w:val="24"/>
          <w:w w:val="105"/>
          <w:sz w:val="18"/>
        </w:rPr>
        <w:t xml:space="preserve"> </w:t>
      </w:r>
      <w:r>
        <w:rPr>
          <w:color w:val="353535"/>
          <w:w w:val="105"/>
          <w:sz w:val="18"/>
        </w:rPr>
        <w:t>again</w:t>
      </w:r>
    </w:p>
    <w:p w14:paraId="2BA72E6E" w14:textId="77777777" w:rsidR="006A502B" w:rsidRDefault="00B41959">
      <w:pPr>
        <w:pStyle w:val="BodyText"/>
        <w:spacing w:before="3"/>
        <w:ind w:left="0" w:firstLine="0"/>
        <w:rPr>
          <w:sz w:val="11"/>
        </w:rPr>
      </w:pPr>
      <w:r>
        <w:pict>
          <v:group id="_x0000_s1038" style="position:absolute;margin-left:35pt;margin-top:8.45pt;width:525pt;height:32.85pt;z-index:-251659264;mso-wrap-distance-left:0;mso-wrap-distance-right:0;mso-position-horizontal-relative:page" coordorigin="700,169" coordsize="10500,657">
            <v:rect id="_x0000_s1041" style="position:absolute;left:700;top:168;width:10500;height:657" fillcolor="#a45fdc" stroked="f"/>
            <v:shape id="_x0000_s1040" type="#_x0000_t75" style="position:absolute;left:766;top:208;width:402;height:402">
              <v:imagedata r:id="rId26" o:title=""/>
            </v:shape>
            <v:shape id="_x0000_s1039" type="#_x0000_t202" style="position:absolute;left:700;top:168;width:10500;height:657" filled="f" stroked="f">
              <v:textbox inset="0,0,0,0">
                <w:txbxContent>
                  <w:p w14:paraId="2D015117" w14:textId="77777777" w:rsidR="006A502B" w:rsidRDefault="001A10BE">
                    <w:pPr>
                      <w:spacing w:before="151"/>
                      <w:ind w:left="696"/>
                      <w:rPr>
                        <w:b/>
                        <w:sz w:val="21"/>
                      </w:rPr>
                    </w:pPr>
                    <w:r>
                      <w:rPr>
                        <w:b/>
                        <w:color w:val="FFFFFF"/>
                        <w:sz w:val="21"/>
                      </w:rPr>
                      <w:t>Key Facts - People affected by the service</w:t>
                    </w:r>
                  </w:p>
                </w:txbxContent>
              </v:textbox>
            </v:shape>
            <w10:wrap type="topAndBottom" anchorx="page"/>
          </v:group>
        </w:pict>
      </w:r>
    </w:p>
    <w:p w14:paraId="47AD00C9" w14:textId="77777777" w:rsidR="006A502B" w:rsidRDefault="001A10BE">
      <w:pPr>
        <w:pStyle w:val="BodyText"/>
        <w:spacing w:before="123"/>
        <w:ind w:left="856" w:firstLine="0"/>
      </w:pPr>
      <w:r>
        <w:rPr>
          <w:color w:val="353535"/>
          <w:w w:val="105"/>
        </w:rPr>
        <w:t>People affected by this service should be aware of the following:</w:t>
      </w:r>
    </w:p>
    <w:p w14:paraId="5303FC28" w14:textId="77777777" w:rsidR="006A502B" w:rsidRDefault="001A10BE">
      <w:pPr>
        <w:pStyle w:val="ListParagraph"/>
        <w:numPr>
          <w:ilvl w:val="2"/>
          <w:numId w:val="1"/>
        </w:numPr>
        <w:tabs>
          <w:tab w:val="left" w:pos="1192"/>
        </w:tabs>
        <w:spacing w:before="61"/>
        <w:ind w:hanging="214"/>
        <w:rPr>
          <w:sz w:val="18"/>
        </w:rPr>
      </w:pPr>
      <w:r>
        <w:rPr>
          <w:color w:val="353535"/>
          <w:w w:val="105"/>
          <w:sz w:val="18"/>
        </w:rPr>
        <w:t>You should be involved, and your opinions sought regarding the care and support</w:t>
      </w:r>
      <w:r>
        <w:rPr>
          <w:color w:val="353535"/>
          <w:spacing w:val="51"/>
          <w:w w:val="105"/>
          <w:sz w:val="18"/>
        </w:rPr>
        <w:t xml:space="preserve"> </w:t>
      </w:r>
      <w:r>
        <w:rPr>
          <w:color w:val="353535"/>
          <w:w w:val="105"/>
          <w:sz w:val="18"/>
        </w:rPr>
        <w:t>provided</w:t>
      </w:r>
    </w:p>
    <w:p w14:paraId="5AED5BE7" w14:textId="77777777" w:rsidR="006A502B" w:rsidRDefault="001A10BE">
      <w:pPr>
        <w:pStyle w:val="ListParagraph"/>
        <w:numPr>
          <w:ilvl w:val="2"/>
          <w:numId w:val="1"/>
        </w:numPr>
        <w:tabs>
          <w:tab w:val="left" w:pos="1192"/>
        </w:tabs>
        <w:spacing w:before="74" w:line="295" w:lineRule="auto"/>
        <w:ind w:right="887" w:hanging="214"/>
        <w:rPr>
          <w:sz w:val="18"/>
        </w:rPr>
      </w:pPr>
      <w:r>
        <w:rPr>
          <w:color w:val="353535"/>
          <w:w w:val="105"/>
          <w:sz w:val="18"/>
        </w:rPr>
        <w:t>Zentar</w:t>
      </w:r>
      <w:r>
        <w:rPr>
          <w:color w:val="353535"/>
          <w:spacing w:val="-3"/>
          <w:w w:val="105"/>
          <w:sz w:val="18"/>
        </w:rPr>
        <w:t xml:space="preserve"> </w:t>
      </w:r>
      <w:r>
        <w:rPr>
          <w:color w:val="353535"/>
          <w:w w:val="105"/>
          <w:sz w:val="18"/>
        </w:rPr>
        <w:t>UK</w:t>
      </w:r>
      <w:r>
        <w:rPr>
          <w:color w:val="353535"/>
          <w:spacing w:val="-2"/>
          <w:w w:val="105"/>
          <w:sz w:val="18"/>
        </w:rPr>
        <w:t xml:space="preserve"> </w:t>
      </w:r>
      <w:r>
        <w:rPr>
          <w:color w:val="353535"/>
          <w:w w:val="105"/>
          <w:sz w:val="18"/>
        </w:rPr>
        <w:t>has</w:t>
      </w:r>
      <w:r>
        <w:rPr>
          <w:color w:val="353535"/>
          <w:spacing w:val="-2"/>
          <w:w w:val="105"/>
          <w:sz w:val="18"/>
        </w:rPr>
        <w:t xml:space="preserve"> </w:t>
      </w:r>
      <w:r>
        <w:rPr>
          <w:color w:val="353535"/>
          <w:w w:val="105"/>
          <w:sz w:val="18"/>
        </w:rPr>
        <w:t>a</w:t>
      </w:r>
      <w:r>
        <w:rPr>
          <w:color w:val="353535"/>
          <w:spacing w:val="-2"/>
          <w:w w:val="105"/>
          <w:sz w:val="18"/>
        </w:rPr>
        <w:t xml:space="preserve"> </w:t>
      </w:r>
      <w:r>
        <w:rPr>
          <w:color w:val="353535"/>
          <w:w w:val="105"/>
          <w:sz w:val="18"/>
        </w:rPr>
        <w:t>complaints</w:t>
      </w:r>
      <w:r>
        <w:rPr>
          <w:color w:val="353535"/>
          <w:spacing w:val="-3"/>
          <w:w w:val="105"/>
          <w:sz w:val="18"/>
        </w:rPr>
        <w:t xml:space="preserve"> </w:t>
      </w:r>
      <w:r>
        <w:rPr>
          <w:color w:val="353535"/>
          <w:w w:val="105"/>
          <w:sz w:val="18"/>
        </w:rPr>
        <w:t>procedure</w:t>
      </w:r>
      <w:r>
        <w:rPr>
          <w:color w:val="353535"/>
          <w:spacing w:val="-2"/>
          <w:w w:val="105"/>
          <w:sz w:val="18"/>
        </w:rPr>
        <w:t xml:space="preserve"> </w:t>
      </w:r>
      <w:r>
        <w:rPr>
          <w:color w:val="353535"/>
          <w:w w:val="105"/>
          <w:sz w:val="18"/>
        </w:rPr>
        <w:t>that</w:t>
      </w:r>
      <w:r>
        <w:rPr>
          <w:color w:val="353535"/>
          <w:spacing w:val="-2"/>
          <w:w w:val="105"/>
          <w:sz w:val="18"/>
        </w:rPr>
        <w:t xml:space="preserve"> </w:t>
      </w:r>
      <w:r>
        <w:rPr>
          <w:color w:val="353535"/>
          <w:w w:val="105"/>
          <w:sz w:val="18"/>
        </w:rPr>
        <w:t>we</w:t>
      </w:r>
      <w:r>
        <w:rPr>
          <w:color w:val="353535"/>
          <w:spacing w:val="-2"/>
          <w:w w:val="105"/>
          <w:sz w:val="18"/>
        </w:rPr>
        <w:t xml:space="preserve"> </w:t>
      </w:r>
      <w:r>
        <w:rPr>
          <w:color w:val="353535"/>
          <w:w w:val="105"/>
          <w:sz w:val="18"/>
        </w:rPr>
        <w:t>will</w:t>
      </w:r>
      <w:r>
        <w:rPr>
          <w:color w:val="353535"/>
          <w:spacing w:val="-3"/>
          <w:w w:val="105"/>
          <w:sz w:val="18"/>
        </w:rPr>
        <w:t xml:space="preserve"> </w:t>
      </w:r>
      <w:r>
        <w:rPr>
          <w:color w:val="353535"/>
          <w:w w:val="105"/>
          <w:sz w:val="18"/>
        </w:rPr>
        <w:t>share</w:t>
      </w:r>
      <w:r>
        <w:rPr>
          <w:color w:val="353535"/>
          <w:spacing w:val="-2"/>
          <w:w w:val="105"/>
          <w:sz w:val="18"/>
        </w:rPr>
        <w:t xml:space="preserve"> </w:t>
      </w:r>
      <w:r>
        <w:rPr>
          <w:color w:val="353535"/>
          <w:w w:val="105"/>
          <w:sz w:val="18"/>
        </w:rPr>
        <w:t>with</w:t>
      </w:r>
      <w:r>
        <w:rPr>
          <w:color w:val="353535"/>
          <w:spacing w:val="-2"/>
          <w:w w:val="105"/>
          <w:sz w:val="18"/>
        </w:rPr>
        <w:t xml:space="preserve"> </w:t>
      </w:r>
      <w:r>
        <w:rPr>
          <w:color w:val="353535"/>
          <w:w w:val="105"/>
          <w:sz w:val="18"/>
        </w:rPr>
        <w:t>you</w:t>
      </w:r>
      <w:r>
        <w:rPr>
          <w:color w:val="353535"/>
          <w:spacing w:val="-2"/>
          <w:w w:val="105"/>
          <w:sz w:val="18"/>
        </w:rPr>
        <w:t xml:space="preserve"> </w:t>
      </w:r>
      <w:r>
        <w:rPr>
          <w:color w:val="353535"/>
          <w:w w:val="105"/>
          <w:sz w:val="18"/>
        </w:rPr>
        <w:t>in</w:t>
      </w:r>
      <w:r>
        <w:rPr>
          <w:color w:val="353535"/>
          <w:spacing w:val="-3"/>
          <w:w w:val="105"/>
          <w:sz w:val="18"/>
        </w:rPr>
        <w:t xml:space="preserve"> </w:t>
      </w:r>
      <w:r>
        <w:rPr>
          <w:color w:val="353535"/>
          <w:w w:val="105"/>
          <w:sz w:val="18"/>
        </w:rPr>
        <w:t>a</w:t>
      </w:r>
      <w:r>
        <w:rPr>
          <w:color w:val="353535"/>
          <w:spacing w:val="-2"/>
          <w:w w:val="105"/>
          <w:sz w:val="18"/>
        </w:rPr>
        <w:t xml:space="preserve"> </w:t>
      </w:r>
      <w:r>
        <w:rPr>
          <w:color w:val="353535"/>
          <w:w w:val="105"/>
          <w:sz w:val="18"/>
        </w:rPr>
        <w:t>way</w:t>
      </w:r>
      <w:r>
        <w:rPr>
          <w:color w:val="353535"/>
          <w:spacing w:val="-2"/>
          <w:w w:val="105"/>
          <w:sz w:val="18"/>
        </w:rPr>
        <w:t xml:space="preserve"> </w:t>
      </w:r>
      <w:r>
        <w:rPr>
          <w:color w:val="353535"/>
          <w:w w:val="105"/>
          <w:sz w:val="18"/>
        </w:rPr>
        <w:t>that</w:t>
      </w:r>
      <w:r>
        <w:rPr>
          <w:color w:val="353535"/>
          <w:spacing w:val="-2"/>
          <w:w w:val="105"/>
          <w:sz w:val="18"/>
        </w:rPr>
        <w:t xml:space="preserve"> </w:t>
      </w:r>
      <w:r>
        <w:rPr>
          <w:color w:val="353535"/>
          <w:w w:val="105"/>
          <w:sz w:val="18"/>
        </w:rPr>
        <w:t>makes</w:t>
      </w:r>
      <w:r>
        <w:rPr>
          <w:color w:val="353535"/>
          <w:spacing w:val="-3"/>
          <w:w w:val="105"/>
          <w:sz w:val="18"/>
        </w:rPr>
        <w:t xml:space="preserve"> </w:t>
      </w:r>
      <w:r>
        <w:rPr>
          <w:color w:val="353535"/>
          <w:w w:val="105"/>
          <w:sz w:val="18"/>
        </w:rPr>
        <w:t>it</w:t>
      </w:r>
      <w:r>
        <w:rPr>
          <w:color w:val="353535"/>
          <w:spacing w:val="-2"/>
          <w:w w:val="105"/>
          <w:sz w:val="18"/>
        </w:rPr>
        <w:t xml:space="preserve"> </w:t>
      </w:r>
      <w:r>
        <w:rPr>
          <w:color w:val="353535"/>
          <w:w w:val="105"/>
          <w:sz w:val="18"/>
        </w:rPr>
        <w:t>easy</w:t>
      </w:r>
      <w:r>
        <w:rPr>
          <w:color w:val="353535"/>
          <w:spacing w:val="-2"/>
          <w:w w:val="105"/>
          <w:sz w:val="18"/>
        </w:rPr>
        <w:t xml:space="preserve"> </w:t>
      </w:r>
      <w:r>
        <w:rPr>
          <w:color w:val="353535"/>
          <w:w w:val="105"/>
          <w:sz w:val="18"/>
        </w:rPr>
        <w:t>for</w:t>
      </w:r>
      <w:r>
        <w:rPr>
          <w:color w:val="353535"/>
          <w:spacing w:val="-2"/>
          <w:w w:val="105"/>
          <w:sz w:val="18"/>
        </w:rPr>
        <w:t xml:space="preserve"> </w:t>
      </w:r>
      <w:r>
        <w:rPr>
          <w:color w:val="353535"/>
          <w:w w:val="105"/>
          <w:sz w:val="18"/>
        </w:rPr>
        <w:t>you</w:t>
      </w:r>
      <w:r>
        <w:rPr>
          <w:color w:val="353535"/>
          <w:spacing w:val="-3"/>
          <w:w w:val="105"/>
          <w:sz w:val="18"/>
        </w:rPr>
        <w:t xml:space="preserve"> </w:t>
      </w:r>
      <w:r>
        <w:rPr>
          <w:color w:val="353535"/>
          <w:w w:val="105"/>
          <w:sz w:val="18"/>
        </w:rPr>
        <w:t>to tell us when something is</w:t>
      </w:r>
      <w:r>
        <w:rPr>
          <w:color w:val="353535"/>
          <w:spacing w:val="1"/>
          <w:w w:val="105"/>
          <w:sz w:val="18"/>
        </w:rPr>
        <w:t xml:space="preserve"> </w:t>
      </w:r>
      <w:r>
        <w:rPr>
          <w:color w:val="353535"/>
          <w:w w:val="105"/>
          <w:sz w:val="18"/>
        </w:rPr>
        <w:t>wrong</w:t>
      </w:r>
    </w:p>
    <w:p w14:paraId="5EEB90CC" w14:textId="77777777" w:rsidR="006A502B" w:rsidRDefault="00B41959">
      <w:pPr>
        <w:pStyle w:val="BodyText"/>
        <w:spacing w:before="3"/>
        <w:ind w:left="0" w:firstLine="0"/>
        <w:rPr>
          <w:sz w:val="11"/>
        </w:rPr>
      </w:pPr>
      <w:r>
        <w:pict>
          <v:group id="_x0000_s1034" style="position:absolute;margin-left:35pt;margin-top:8.45pt;width:525pt;height:24.8pt;z-index:-251658240;mso-wrap-distance-left:0;mso-wrap-distance-right:0;mso-position-horizontal-relative:page" coordorigin="700,169" coordsize="10500,496">
            <v:rect id="_x0000_s1037" style="position:absolute;left:700;top:169;width:10500;height:496" fillcolor="#a45fdc" stroked="f"/>
            <v:shape id="_x0000_s1036" type="#_x0000_t75" style="position:absolute;left:766;top:209;width:402;height:402">
              <v:imagedata r:id="rId27" o:title=""/>
            </v:shape>
            <v:shape id="_x0000_s1035" type="#_x0000_t202" style="position:absolute;left:700;top:169;width:10500;height:496" filled="f" stroked="f">
              <v:textbox inset="0,0,0,0">
                <w:txbxContent>
                  <w:p w14:paraId="17267B79" w14:textId="77777777" w:rsidR="006A502B" w:rsidRDefault="001A10BE">
                    <w:pPr>
                      <w:spacing w:before="138"/>
                      <w:ind w:left="696"/>
                      <w:rPr>
                        <w:b/>
                        <w:sz w:val="21"/>
                      </w:rPr>
                    </w:pPr>
                    <w:r>
                      <w:rPr>
                        <w:b/>
                        <w:color w:val="FFFFFF"/>
                        <w:sz w:val="21"/>
                      </w:rPr>
                      <w:t>Further Reading</w:t>
                    </w:r>
                  </w:p>
                </w:txbxContent>
              </v:textbox>
            </v:shape>
            <w10:wrap type="topAndBottom" anchorx="page"/>
          </v:group>
        </w:pict>
      </w:r>
    </w:p>
    <w:p w14:paraId="0E1EC0D2" w14:textId="77777777" w:rsidR="006A502B" w:rsidRDefault="001A10BE">
      <w:pPr>
        <w:pStyle w:val="BodyText"/>
        <w:spacing w:before="123" w:line="278" w:lineRule="auto"/>
        <w:ind w:left="856" w:right="840" w:firstLine="0"/>
      </w:pPr>
      <w:r>
        <w:rPr>
          <w:color w:val="353535"/>
          <w:w w:val="105"/>
        </w:rPr>
        <w:t>As well as the information in the 'underpinning knowledge' section of the review sheet we recommend that you add to your understanding in this policy area by considering the following materials:</w:t>
      </w:r>
    </w:p>
    <w:p w14:paraId="4CD8028B" w14:textId="77777777" w:rsidR="006A502B" w:rsidRDefault="001A10BE">
      <w:pPr>
        <w:pStyle w:val="BodyText"/>
        <w:spacing w:before="56" w:line="278" w:lineRule="auto"/>
        <w:ind w:left="856" w:right="1007" w:firstLine="0"/>
      </w:pPr>
      <w:r>
        <w:rPr>
          <w:b/>
          <w:color w:val="353535"/>
          <w:w w:val="105"/>
        </w:rPr>
        <w:t>Skills for Care o</w:t>
      </w:r>
      <w:r>
        <w:rPr>
          <w:color w:val="353535"/>
          <w:w w:val="105"/>
        </w:rPr>
        <w:t xml:space="preserve">ffer a suite of resources to support with roles and responsibilities alongside governance care guides for social care: </w:t>
      </w:r>
      <w:hyperlink r:id="rId28">
        <w:r>
          <w:rPr>
            <w:color w:val="0066CC"/>
            <w:w w:val="105"/>
            <w:u w:val="single" w:color="0066CC"/>
          </w:rPr>
          <w:t>https://www.skillsforcare.org.uk/Leadership-management/managing-a-</w:t>
        </w:r>
      </w:hyperlink>
      <w:r>
        <w:rPr>
          <w:color w:val="0066CC"/>
          <w:w w:val="105"/>
        </w:rPr>
        <w:t xml:space="preserve"> </w:t>
      </w:r>
      <w:hyperlink r:id="rId29">
        <w:r>
          <w:rPr>
            <w:color w:val="0066CC"/>
            <w:w w:val="105"/>
            <w:u w:val="single" w:color="0066CC"/>
          </w:rPr>
          <w:t>service/roles-and-responsibilities/Roles-and-responsibilities.aspx</w:t>
        </w:r>
      </w:hyperlink>
    </w:p>
    <w:p w14:paraId="15E66890" w14:textId="77777777" w:rsidR="006A502B" w:rsidRDefault="001A10BE">
      <w:pPr>
        <w:spacing w:before="3" w:line="278" w:lineRule="auto"/>
        <w:ind w:left="856" w:right="840"/>
        <w:rPr>
          <w:sz w:val="18"/>
        </w:rPr>
      </w:pPr>
      <w:r>
        <w:rPr>
          <w:b/>
          <w:color w:val="353535"/>
          <w:w w:val="105"/>
          <w:sz w:val="18"/>
        </w:rPr>
        <w:t xml:space="preserve">Guide 34: Practice development: collaborative working in social care (SCIE, 2010) - </w:t>
      </w:r>
      <w:r>
        <w:rPr>
          <w:color w:val="353535"/>
          <w:w w:val="105"/>
          <w:sz w:val="18"/>
        </w:rPr>
        <w:t>SCIE has identified collaborative methodology as one of many ways of implementing change based on evidence from research and practice. The method presented here has been adapted for social care from the NHS model and represents a simple approach to change</w:t>
      </w:r>
    </w:p>
    <w:p w14:paraId="43461C87" w14:textId="77777777" w:rsidR="006A502B" w:rsidRDefault="001A10BE">
      <w:pPr>
        <w:pStyle w:val="BodyText"/>
        <w:spacing w:before="4"/>
        <w:ind w:left="856" w:firstLine="0"/>
      </w:pPr>
      <w:r>
        <w:rPr>
          <w:color w:val="353535"/>
          <w:w w:val="105"/>
        </w:rPr>
        <w:t xml:space="preserve">management: </w:t>
      </w:r>
      <w:hyperlink r:id="rId30">
        <w:r>
          <w:rPr>
            <w:color w:val="0066CC"/>
            <w:w w:val="105"/>
            <w:u w:val="single" w:color="0066CC"/>
          </w:rPr>
          <w:t>http://www.scie.org.uk/publications/guides/guide34/</w:t>
        </w:r>
      </w:hyperlink>
    </w:p>
    <w:p w14:paraId="73C13411" w14:textId="77777777" w:rsidR="006A502B" w:rsidRDefault="001A10BE">
      <w:pPr>
        <w:spacing w:before="34"/>
        <w:ind w:left="856"/>
        <w:rPr>
          <w:sz w:val="18"/>
        </w:rPr>
      </w:pPr>
      <w:r>
        <w:rPr>
          <w:b/>
          <w:color w:val="353535"/>
          <w:w w:val="105"/>
          <w:sz w:val="18"/>
        </w:rPr>
        <w:t xml:space="preserve">Root Cause Analysis: </w:t>
      </w:r>
      <w:hyperlink r:id="rId31">
        <w:r>
          <w:rPr>
            <w:color w:val="0066CC"/>
            <w:w w:val="105"/>
            <w:sz w:val="18"/>
            <w:u w:val="single" w:color="0066CC"/>
          </w:rPr>
          <w:t>http://www.nrls.npsa.nhs.uk/resources/collections/root-cause-analysis/</w:t>
        </w:r>
      </w:hyperlink>
    </w:p>
    <w:p w14:paraId="55F765E3" w14:textId="77777777" w:rsidR="006A502B" w:rsidRDefault="001A10BE">
      <w:pPr>
        <w:spacing w:before="34" w:line="278" w:lineRule="auto"/>
        <w:ind w:left="856" w:right="840"/>
        <w:rPr>
          <w:sz w:val="18"/>
        </w:rPr>
      </w:pPr>
      <w:r>
        <w:rPr>
          <w:b/>
          <w:color w:val="353535"/>
          <w:w w:val="105"/>
          <w:sz w:val="18"/>
        </w:rPr>
        <w:t xml:space="preserve">SCIE: Guide 38 Social Care Governance (SCIE, 2011) - </w:t>
      </w:r>
      <w:r>
        <w:rPr>
          <w:color w:val="353535"/>
          <w:w w:val="105"/>
          <w:sz w:val="18"/>
        </w:rPr>
        <w:t>although not updated since 2011 this workbook provides some clear governance practices for</w:t>
      </w:r>
    </w:p>
    <w:p w14:paraId="0F0C9D18" w14:textId="77777777" w:rsidR="006A502B" w:rsidRDefault="001A10BE">
      <w:pPr>
        <w:pStyle w:val="BodyText"/>
        <w:spacing w:before="2"/>
        <w:ind w:left="856" w:firstLine="0"/>
      </w:pPr>
      <w:r>
        <w:rPr>
          <w:color w:val="353535"/>
          <w:w w:val="105"/>
        </w:rPr>
        <w:t xml:space="preserve">England: </w:t>
      </w:r>
      <w:hyperlink r:id="rId32">
        <w:r>
          <w:rPr>
            <w:color w:val="0066CC"/>
            <w:w w:val="105"/>
            <w:u w:val="single" w:color="0066CC"/>
          </w:rPr>
          <w:t>https://www.scie.org.uk/publications/guides/guide38/</w:t>
        </w:r>
      </w:hyperlink>
    </w:p>
    <w:p w14:paraId="71F35D36" w14:textId="77777777" w:rsidR="006A502B" w:rsidRDefault="001A10BE">
      <w:pPr>
        <w:pStyle w:val="Heading1"/>
        <w:spacing w:before="34"/>
        <w:ind w:left="856" w:firstLine="0"/>
      </w:pPr>
      <w:r>
        <w:rPr>
          <w:color w:val="353535"/>
          <w:w w:val="105"/>
        </w:rPr>
        <w:t>QCS Quality and Quality Assurance Policy</w:t>
      </w:r>
    </w:p>
    <w:p w14:paraId="204BC300" w14:textId="77777777" w:rsidR="006A502B" w:rsidRDefault="001A10BE">
      <w:pPr>
        <w:pStyle w:val="BodyText"/>
        <w:spacing w:before="34" w:line="278" w:lineRule="auto"/>
        <w:ind w:left="856" w:right="912" w:firstLine="0"/>
      </w:pPr>
      <w:r>
        <w:rPr>
          <w:b/>
          <w:color w:val="353535"/>
          <w:w w:val="105"/>
        </w:rPr>
        <w:t>Note</w:t>
      </w:r>
      <w:r>
        <w:rPr>
          <w:color w:val="353535"/>
          <w:w w:val="105"/>
        </w:rPr>
        <w:t>: SCIE Social Care Workbook for NI links directly to the RQIA standards in Northern Ireland. However, the document has information that is very relevant in England and clarifies the concept of governance within a social care setting.</w:t>
      </w:r>
    </w:p>
    <w:p w14:paraId="15849D83" w14:textId="77777777" w:rsidR="006A502B" w:rsidRDefault="006A502B">
      <w:pPr>
        <w:spacing w:line="278" w:lineRule="auto"/>
        <w:sectPr w:rsidR="006A502B">
          <w:pgSz w:w="11900" w:h="16840"/>
          <w:pgMar w:top="1660" w:right="600" w:bottom="720" w:left="580" w:header="0" w:footer="520" w:gutter="0"/>
          <w:cols w:space="720"/>
        </w:sectPr>
      </w:pPr>
    </w:p>
    <w:p w14:paraId="1B9B5B25" w14:textId="77777777" w:rsidR="006A502B" w:rsidRDefault="006A502B">
      <w:pPr>
        <w:pStyle w:val="BodyText"/>
        <w:spacing w:before="5"/>
        <w:ind w:left="0" w:firstLine="0"/>
        <w:rPr>
          <w:sz w:val="14"/>
        </w:rPr>
      </w:pPr>
    </w:p>
    <w:p w14:paraId="320468E4" w14:textId="77777777" w:rsidR="006A502B" w:rsidRDefault="00B41959">
      <w:pPr>
        <w:pStyle w:val="BodyText"/>
        <w:spacing w:before="0"/>
        <w:ind w:left="120" w:firstLine="0"/>
        <w:rPr>
          <w:sz w:val="20"/>
        </w:rPr>
      </w:pPr>
      <w:r>
        <w:rPr>
          <w:sz w:val="20"/>
        </w:rPr>
      </w:r>
      <w:r>
        <w:rPr>
          <w:sz w:val="20"/>
        </w:rPr>
        <w:pict>
          <v:group id="_x0000_s1030" style="width:525pt;height:24.8pt;mso-position-horizontal-relative:char;mso-position-vertical-relative:line" coordsize="10500,496">
            <v:rect id="_x0000_s1033" style="position:absolute;width:10500;height:496" fillcolor="#a45fdc" stroked="f"/>
            <v:shape id="_x0000_s1032" type="#_x0000_t75" style="position:absolute;left:66;top:40;width:402;height:402">
              <v:imagedata r:id="rId33" o:title=""/>
            </v:shape>
            <v:shape id="_x0000_s1031" type="#_x0000_t202" style="position:absolute;width:10500;height:496" filled="f" stroked="f">
              <v:textbox inset="0,0,0,0">
                <w:txbxContent>
                  <w:p w14:paraId="62BB1617" w14:textId="77777777" w:rsidR="006A502B" w:rsidRDefault="001A10BE">
                    <w:pPr>
                      <w:spacing w:before="138"/>
                      <w:ind w:left="696"/>
                      <w:rPr>
                        <w:b/>
                        <w:sz w:val="21"/>
                      </w:rPr>
                    </w:pPr>
                    <w:r>
                      <w:rPr>
                        <w:b/>
                        <w:color w:val="FFFFFF"/>
                        <w:sz w:val="21"/>
                      </w:rPr>
                      <w:t>Outstanding Practice</w:t>
                    </w:r>
                  </w:p>
                </w:txbxContent>
              </v:textbox>
            </v:shape>
            <w10:wrap type="none"/>
            <w10:anchorlock/>
          </v:group>
        </w:pict>
      </w:r>
    </w:p>
    <w:p w14:paraId="6E38D37C" w14:textId="77777777" w:rsidR="006A502B" w:rsidRDefault="006A502B">
      <w:pPr>
        <w:pStyle w:val="BodyText"/>
        <w:spacing w:before="8"/>
        <w:ind w:left="0" w:firstLine="0"/>
        <w:rPr>
          <w:sz w:val="12"/>
        </w:rPr>
      </w:pPr>
    </w:p>
    <w:p w14:paraId="15162207" w14:textId="77777777" w:rsidR="006A502B" w:rsidRDefault="001A10BE">
      <w:pPr>
        <w:pStyle w:val="BodyText"/>
        <w:ind w:left="856" w:firstLine="0"/>
      </w:pPr>
      <w:r>
        <w:rPr>
          <w:color w:val="353535"/>
          <w:w w:val="105"/>
        </w:rPr>
        <w:t>To be ‘outstanding</w:t>
      </w:r>
      <w:r w:rsidR="002B25A9">
        <w:rPr>
          <w:color w:val="353535"/>
          <w:w w:val="105"/>
        </w:rPr>
        <w:t>’</w:t>
      </w:r>
      <w:r>
        <w:rPr>
          <w:color w:val="353535"/>
          <w:w w:val="105"/>
        </w:rPr>
        <w:t xml:space="preserve"> in this policy area you could provide evidence that:</w:t>
      </w:r>
    </w:p>
    <w:p w14:paraId="0D242244" w14:textId="77777777" w:rsidR="006A502B" w:rsidRDefault="001A10BE">
      <w:pPr>
        <w:pStyle w:val="ListParagraph"/>
        <w:numPr>
          <w:ilvl w:val="2"/>
          <w:numId w:val="1"/>
        </w:numPr>
        <w:tabs>
          <w:tab w:val="left" w:pos="1192"/>
        </w:tabs>
        <w:spacing w:before="61" w:line="295" w:lineRule="auto"/>
        <w:ind w:right="1422" w:hanging="214"/>
        <w:rPr>
          <w:sz w:val="18"/>
        </w:rPr>
      </w:pPr>
      <w:r>
        <w:rPr>
          <w:color w:val="353535"/>
          <w:w w:val="105"/>
          <w:sz w:val="18"/>
        </w:rPr>
        <w:t>Accountability and responsibility for governance is widely known and people are actively seeking responsibility</w:t>
      </w:r>
    </w:p>
    <w:p w14:paraId="3E433543" w14:textId="77777777" w:rsidR="006A502B" w:rsidRDefault="001A10BE">
      <w:pPr>
        <w:pStyle w:val="ListParagraph"/>
        <w:numPr>
          <w:ilvl w:val="2"/>
          <w:numId w:val="1"/>
        </w:numPr>
        <w:tabs>
          <w:tab w:val="left" w:pos="1192"/>
        </w:tabs>
        <w:spacing w:before="26"/>
        <w:ind w:hanging="214"/>
        <w:rPr>
          <w:sz w:val="18"/>
        </w:rPr>
      </w:pPr>
      <w:r>
        <w:rPr>
          <w:color w:val="353535"/>
          <w:w w:val="105"/>
          <w:sz w:val="18"/>
        </w:rPr>
        <w:t>Service improvements can be directly attributed to the governance</w:t>
      </w:r>
      <w:r>
        <w:rPr>
          <w:color w:val="353535"/>
          <w:spacing w:val="23"/>
          <w:w w:val="105"/>
          <w:sz w:val="18"/>
        </w:rPr>
        <w:t xml:space="preserve"> </w:t>
      </w:r>
      <w:r>
        <w:rPr>
          <w:color w:val="353535"/>
          <w:w w:val="105"/>
          <w:sz w:val="18"/>
        </w:rPr>
        <w:t>processes</w:t>
      </w:r>
    </w:p>
    <w:p w14:paraId="335F2BC6" w14:textId="77777777" w:rsidR="006A502B" w:rsidRDefault="001A10BE">
      <w:pPr>
        <w:pStyle w:val="ListParagraph"/>
        <w:numPr>
          <w:ilvl w:val="2"/>
          <w:numId w:val="1"/>
        </w:numPr>
        <w:tabs>
          <w:tab w:val="left" w:pos="1192"/>
        </w:tabs>
        <w:spacing w:before="74"/>
        <w:ind w:hanging="214"/>
        <w:rPr>
          <w:sz w:val="18"/>
        </w:rPr>
      </w:pPr>
      <w:r>
        <w:rPr>
          <w:color w:val="353535"/>
          <w:w w:val="105"/>
          <w:sz w:val="18"/>
        </w:rPr>
        <w:t>Zentar UK has evidence of being exceptionally open and transparent in the area of</w:t>
      </w:r>
      <w:r>
        <w:rPr>
          <w:color w:val="353535"/>
          <w:spacing w:val="37"/>
          <w:w w:val="105"/>
          <w:sz w:val="18"/>
        </w:rPr>
        <w:t xml:space="preserve"> </w:t>
      </w:r>
      <w:r>
        <w:rPr>
          <w:color w:val="353535"/>
          <w:w w:val="105"/>
          <w:sz w:val="18"/>
        </w:rPr>
        <w:t>governance</w:t>
      </w:r>
    </w:p>
    <w:p w14:paraId="651F1C00" w14:textId="77777777" w:rsidR="006A502B" w:rsidRDefault="001A10BE">
      <w:pPr>
        <w:pStyle w:val="ListParagraph"/>
        <w:numPr>
          <w:ilvl w:val="2"/>
          <w:numId w:val="1"/>
        </w:numPr>
        <w:tabs>
          <w:tab w:val="left" w:pos="1192"/>
        </w:tabs>
        <w:spacing w:before="75"/>
        <w:ind w:hanging="214"/>
        <w:rPr>
          <w:sz w:val="18"/>
        </w:rPr>
      </w:pPr>
      <w:r>
        <w:rPr>
          <w:color w:val="353535"/>
          <w:w w:val="105"/>
          <w:sz w:val="18"/>
        </w:rPr>
        <w:t xml:space="preserve">External </w:t>
      </w:r>
      <w:proofErr w:type="spellStart"/>
      <w:r>
        <w:rPr>
          <w:color w:val="353535"/>
          <w:w w:val="105"/>
          <w:sz w:val="18"/>
        </w:rPr>
        <w:t>organisations</w:t>
      </w:r>
      <w:proofErr w:type="spellEnd"/>
      <w:r>
        <w:rPr>
          <w:color w:val="353535"/>
          <w:w w:val="105"/>
          <w:sz w:val="18"/>
        </w:rPr>
        <w:t xml:space="preserve"> are involved in governance structures at Zentar</w:t>
      </w:r>
      <w:r>
        <w:rPr>
          <w:color w:val="353535"/>
          <w:spacing w:val="14"/>
          <w:w w:val="105"/>
          <w:sz w:val="18"/>
        </w:rPr>
        <w:t xml:space="preserve"> </w:t>
      </w:r>
      <w:r>
        <w:rPr>
          <w:color w:val="353535"/>
          <w:w w:val="105"/>
          <w:sz w:val="18"/>
        </w:rPr>
        <w:t>UK</w:t>
      </w:r>
    </w:p>
    <w:p w14:paraId="75821A5E" w14:textId="77777777" w:rsidR="006A502B" w:rsidRDefault="001A10BE">
      <w:pPr>
        <w:pStyle w:val="ListParagraph"/>
        <w:numPr>
          <w:ilvl w:val="2"/>
          <w:numId w:val="1"/>
        </w:numPr>
        <w:tabs>
          <w:tab w:val="left" w:pos="1192"/>
        </w:tabs>
        <w:spacing w:before="74" w:line="295" w:lineRule="auto"/>
        <w:ind w:right="887" w:hanging="214"/>
        <w:rPr>
          <w:sz w:val="18"/>
        </w:rPr>
      </w:pPr>
      <w:r>
        <w:rPr>
          <w:color w:val="353535"/>
          <w:w w:val="105"/>
          <w:sz w:val="18"/>
        </w:rPr>
        <w:t>Where mistakes or errors are identified through governance processes, they are addressed in a timely manner and they do not</w:t>
      </w:r>
      <w:r>
        <w:rPr>
          <w:color w:val="353535"/>
          <w:spacing w:val="13"/>
          <w:w w:val="105"/>
          <w:sz w:val="18"/>
        </w:rPr>
        <w:t xml:space="preserve"> </w:t>
      </w:r>
      <w:r>
        <w:rPr>
          <w:color w:val="353535"/>
          <w:w w:val="105"/>
          <w:sz w:val="18"/>
        </w:rPr>
        <w:t>reoccur</w:t>
      </w:r>
    </w:p>
    <w:p w14:paraId="1B3A7758" w14:textId="77777777" w:rsidR="006A502B" w:rsidRDefault="001A10BE">
      <w:pPr>
        <w:pStyle w:val="ListParagraph"/>
        <w:numPr>
          <w:ilvl w:val="2"/>
          <w:numId w:val="1"/>
        </w:numPr>
        <w:tabs>
          <w:tab w:val="left" w:pos="1192"/>
        </w:tabs>
        <w:spacing w:before="27" w:line="295" w:lineRule="auto"/>
        <w:ind w:right="1074" w:hanging="214"/>
        <w:rPr>
          <w:sz w:val="18"/>
        </w:rPr>
      </w:pPr>
      <w:r>
        <w:rPr>
          <w:color w:val="353535"/>
          <w:w w:val="105"/>
          <w:sz w:val="18"/>
        </w:rPr>
        <w:t>Zentar UK uses best practice resources to inform development and evidence that governance drives improvement</w:t>
      </w:r>
    </w:p>
    <w:p w14:paraId="2D0133BA" w14:textId="77777777" w:rsidR="006A502B" w:rsidRDefault="001A10BE">
      <w:pPr>
        <w:pStyle w:val="ListParagraph"/>
        <w:numPr>
          <w:ilvl w:val="2"/>
          <w:numId w:val="1"/>
        </w:numPr>
        <w:tabs>
          <w:tab w:val="left" w:pos="1192"/>
        </w:tabs>
        <w:spacing w:before="26" w:line="295" w:lineRule="auto"/>
        <w:ind w:right="1530" w:hanging="214"/>
        <w:rPr>
          <w:sz w:val="18"/>
        </w:rPr>
      </w:pPr>
      <w:r>
        <w:rPr>
          <w:color w:val="353535"/>
          <w:w w:val="105"/>
          <w:sz w:val="18"/>
        </w:rPr>
        <w:t>Zentar UK consistently uses root cause analysis following any incidents, including safeguarding incidents, to understand lessons learnt and prevent issues arising</w:t>
      </w:r>
      <w:r>
        <w:rPr>
          <w:color w:val="353535"/>
          <w:spacing w:val="24"/>
          <w:w w:val="105"/>
          <w:sz w:val="18"/>
        </w:rPr>
        <w:t xml:space="preserve"> </w:t>
      </w:r>
      <w:r>
        <w:rPr>
          <w:color w:val="353535"/>
          <w:w w:val="105"/>
          <w:sz w:val="18"/>
        </w:rPr>
        <w:t>again</w:t>
      </w:r>
    </w:p>
    <w:p w14:paraId="222A285C" w14:textId="77777777" w:rsidR="006A502B" w:rsidRDefault="001A10BE">
      <w:pPr>
        <w:pStyle w:val="ListParagraph"/>
        <w:numPr>
          <w:ilvl w:val="2"/>
          <w:numId w:val="1"/>
        </w:numPr>
        <w:tabs>
          <w:tab w:val="left" w:pos="1192"/>
        </w:tabs>
        <w:spacing w:before="27"/>
        <w:ind w:hanging="214"/>
        <w:rPr>
          <w:sz w:val="18"/>
        </w:rPr>
      </w:pPr>
      <w:r>
        <w:rPr>
          <w:color w:val="353535"/>
          <w:w w:val="105"/>
          <w:sz w:val="18"/>
        </w:rPr>
        <w:t>The wide understanding of the policy is enabled by proactive use of the QCS</w:t>
      </w:r>
      <w:r>
        <w:rPr>
          <w:color w:val="353535"/>
          <w:spacing w:val="21"/>
          <w:w w:val="105"/>
          <w:sz w:val="18"/>
        </w:rPr>
        <w:t xml:space="preserve"> </w:t>
      </w:r>
      <w:r>
        <w:rPr>
          <w:color w:val="353535"/>
          <w:w w:val="105"/>
          <w:sz w:val="18"/>
        </w:rPr>
        <w:t>App</w:t>
      </w:r>
    </w:p>
    <w:p w14:paraId="465B1754" w14:textId="77777777" w:rsidR="006A502B" w:rsidRDefault="006A502B">
      <w:pPr>
        <w:pStyle w:val="BodyText"/>
        <w:spacing w:before="0"/>
        <w:ind w:left="0" w:firstLine="0"/>
        <w:rPr>
          <w:sz w:val="20"/>
        </w:rPr>
      </w:pPr>
    </w:p>
    <w:p w14:paraId="2F9ADD6A" w14:textId="77777777" w:rsidR="006A502B" w:rsidRDefault="006A502B">
      <w:pPr>
        <w:pStyle w:val="BodyText"/>
        <w:spacing w:before="0"/>
        <w:ind w:left="0" w:firstLine="0"/>
        <w:rPr>
          <w:sz w:val="20"/>
        </w:rPr>
      </w:pPr>
    </w:p>
    <w:p w14:paraId="632CF490" w14:textId="77777777" w:rsidR="006A502B" w:rsidRDefault="006A502B">
      <w:pPr>
        <w:pStyle w:val="BodyText"/>
        <w:spacing w:before="0"/>
        <w:ind w:left="0" w:firstLine="0"/>
        <w:rPr>
          <w:sz w:val="20"/>
        </w:rPr>
      </w:pPr>
    </w:p>
    <w:p w14:paraId="4EAF15F9" w14:textId="77777777" w:rsidR="006A502B" w:rsidRDefault="00B41959">
      <w:pPr>
        <w:pStyle w:val="BodyText"/>
        <w:spacing w:before="3"/>
        <w:ind w:left="0" w:firstLine="0"/>
        <w:rPr>
          <w:sz w:val="11"/>
        </w:rPr>
      </w:pPr>
      <w:r>
        <w:pict>
          <v:group id="_x0000_s1026" style="position:absolute;margin-left:35pt;margin-top:8.45pt;width:525pt;height:24.8pt;z-index:-251657216;mso-wrap-distance-left:0;mso-wrap-distance-right:0;mso-position-horizontal-relative:page" coordorigin="700,169" coordsize="10500,496">
            <v:rect id="_x0000_s1029" style="position:absolute;left:700;top:169;width:10500;height:496" fillcolor="#a45fdc" stroked="f"/>
            <v:shape id="_x0000_s1028" type="#_x0000_t75" style="position:absolute;left:766;top:209;width:402;height:402">
              <v:imagedata r:id="rId34" o:title=""/>
            </v:shape>
            <v:shape id="_x0000_s1027" type="#_x0000_t202" style="position:absolute;left:700;top:169;width:10500;height:496" filled="f" stroked="f">
              <v:textbox inset="0,0,0,0">
                <w:txbxContent>
                  <w:p w14:paraId="6D6C63AA" w14:textId="77777777" w:rsidR="006A502B" w:rsidRDefault="001A10BE">
                    <w:pPr>
                      <w:spacing w:before="138"/>
                      <w:ind w:left="696"/>
                      <w:rPr>
                        <w:b/>
                        <w:sz w:val="21"/>
                      </w:rPr>
                    </w:pPr>
                    <w:r>
                      <w:rPr>
                        <w:b/>
                        <w:color w:val="FFFFFF"/>
                        <w:sz w:val="21"/>
                      </w:rPr>
                      <w:t>Forms</w:t>
                    </w:r>
                  </w:p>
                </w:txbxContent>
              </v:textbox>
            </v:shape>
            <w10:wrap type="topAndBottom" anchorx="page"/>
          </v:group>
        </w:pict>
      </w:r>
    </w:p>
    <w:p w14:paraId="2DEACD3F" w14:textId="77777777" w:rsidR="006A502B" w:rsidRDefault="006A502B">
      <w:pPr>
        <w:pStyle w:val="BodyText"/>
        <w:spacing w:before="0"/>
        <w:ind w:left="0" w:firstLine="0"/>
        <w:rPr>
          <w:sz w:val="20"/>
        </w:rPr>
      </w:pPr>
    </w:p>
    <w:p w14:paraId="23D0B0EC" w14:textId="77777777" w:rsidR="006A502B" w:rsidRDefault="001A10BE">
      <w:pPr>
        <w:pStyle w:val="BodyText"/>
        <w:spacing w:before="161"/>
        <w:ind w:left="856" w:firstLine="0"/>
      </w:pPr>
      <w:r>
        <w:rPr>
          <w:color w:val="353535"/>
          <w:w w:val="105"/>
        </w:rPr>
        <w:t>Currently there is no form accompanied to this policy.</w:t>
      </w:r>
    </w:p>
    <w:sectPr w:rsidR="006A502B">
      <w:pgSz w:w="11900" w:h="16840"/>
      <w:pgMar w:top="1660" w:right="600" w:bottom="720" w:left="580" w:header="0" w:footer="5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96ABE1" w14:textId="77777777" w:rsidR="00B41959" w:rsidRDefault="00B41959">
      <w:r>
        <w:separator/>
      </w:r>
    </w:p>
  </w:endnote>
  <w:endnote w:type="continuationSeparator" w:id="0">
    <w:p w14:paraId="2055E401" w14:textId="77777777" w:rsidR="00B41959" w:rsidRDefault="00B41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32B76" w14:textId="77777777" w:rsidR="006A502B" w:rsidRDefault="00B41959">
    <w:pPr>
      <w:pStyle w:val="BodyText"/>
      <w:spacing w:before="0" w:line="14" w:lineRule="auto"/>
      <w:ind w:left="0" w:firstLine="0"/>
      <w:rPr>
        <w:sz w:val="20"/>
      </w:rPr>
    </w:pPr>
    <w:r>
      <w:pict>
        <v:group id="_x0000_s2051" style="position:absolute;margin-left:0;margin-top:802pt;width:595pt;height:40pt;z-index:-12568;mso-position-horizontal-relative:page;mso-position-vertical-relative:page" coordorigin=",16040" coordsize="11900,800">
          <v:rect id="_x0000_s2053" style="position:absolute;top:16040;width:11900;height:800" fillcolor="#e6e6e6"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200;top:16200;width:780;height:540">
            <v:imagedata r:id="rId1" o:title=""/>
          </v:shape>
          <w10:wrap anchorx="page" anchory="page"/>
        </v:group>
      </w:pict>
    </w:r>
    <w:r>
      <w:pict>
        <v:shapetype id="_x0000_t202" coordsize="21600,21600" o:spt="202" path="m,l,21600r21600,l21600,xe">
          <v:stroke joinstyle="miter"/>
          <v:path gradientshapeok="t" o:connecttype="rect"/>
        </v:shapetype>
        <v:shape id="_x0000_s2050" type="#_x0000_t202" style="position:absolute;margin-left:64pt;margin-top:805.15pt;width:454.7pt;height:26.95pt;z-index:-12544;mso-position-horizontal-relative:page;mso-position-vertical-relative:page" filled="f" stroked="f">
          <v:textbox inset="0,0,0,0">
            <w:txbxContent>
              <w:p w14:paraId="451815F7" w14:textId="77777777" w:rsidR="006A502B" w:rsidRDefault="001A10BE">
                <w:pPr>
                  <w:spacing w:before="34" w:line="208" w:lineRule="auto"/>
                  <w:ind w:left="20" w:right="-11"/>
                  <w:rPr>
                    <w:sz w:val="16"/>
                  </w:rPr>
                </w:pPr>
                <w:r>
                  <w:rPr>
                    <w:color w:val="353535"/>
                    <w:sz w:val="16"/>
                  </w:rPr>
                  <w:t xml:space="preserve">This policy is Copyright © Quality Compliance Systems Ltd. 2018 (Last updated 2019) and is only licensed for use with a current </w:t>
                </w:r>
                <w:proofErr w:type="spellStart"/>
                <w:r>
                  <w:rPr>
                    <w:color w:val="353535"/>
                    <w:sz w:val="16"/>
                  </w:rPr>
                  <w:t>Licence</w:t>
                </w:r>
                <w:proofErr w:type="spellEnd"/>
                <w:r>
                  <w:rPr>
                    <w:color w:val="353535"/>
                    <w:sz w:val="16"/>
                  </w:rPr>
                  <w:t xml:space="preserve"> Certificate. If you have a current </w:t>
                </w:r>
                <w:proofErr w:type="spellStart"/>
                <w:r>
                  <w:rPr>
                    <w:color w:val="353535"/>
                    <w:sz w:val="16"/>
                  </w:rPr>
                  <w:t>Licence</w:t>
                </w:r>
                <w:proofErr w:type="spellEnd"/>
                <w:r>
                  <w:rPr>
                    <w:color w:val="353535"/>
                    <w:sz w:val="16"/>
                  </w:rPr>
                  <w:t xml:space="preserve"> Certificate, it can be accessed in your online account.</w:t>
                </w:r>
              </w:p>
              <w:p w14:paraId="480F7D25" w14:textId="77777777" w:rsidR="006A502B" w:rsidRDefault="001A10BE">
                <w:pPr>
                  <w:spacing w:line="164" w:lineRule="exact"/>
                  <w:ind w:left="20"/>
                  <w:rPr>
                    <w:sz w:val="16"/>
                  </w:rPr>
                </w:pPr>
                <w:r>
                  <w:rPr>
                    <w:color w:val="353535"/>
                    <w:sz w:val="16"/>
                  </w:rPr>
                  <w:t xml:space="preserve">Use without a current </w:t>
                </w:r>
                <w:proofErr w:type="spellStart"/>
                <w:r>
                  <w:rPr>
                    <w:color w:val="353535"/>
                    <w:sz w:val="16"/>
                  </w:rPr>
                  <w:t>Licence</w:t>
                </w:r>
                <w:proofErr w:type="spellEnd"/>
                <w:r>
                  <w:rPr>
                    <w:color w:val="353535"/>
                    <w:sz w:val="16"/>
                  </w:rPr>
                  <w:t xml:space="preserve"> Certificate is strictly prohibited.</w:t>
                </w:r>
              </w:p>
            </w:txbxContent>
          </v:textbox>
          <w10:wrap anchorx="page" anchory="page"/>
        </v:shape>
      </w:pict>
    </w:r>
    <w:r>
      <w:pict>
        <v:shape id="_x0000_s2049" type="#_x0000_t202" style="position:absolute;margin-left:547.25pt;margin-top:810.15pt;width:34pt;height:10.95pt;z-index:-12520;mso-position-horizontal-relative:page;mso-position-vertical-relative:page" filled="f" stroked="f">
          <v:textbox inset="0,0,0,0">
            <w:txbxContent>
              <w:p w14:paraId="7424DB95" w14:textId="77777777" w:rsidR="006A502B" w:rsidRDefault="001A10BE">
                <w:pPr>
                  <w:spacing w:before="14"/>
                  <w:ind w:left="20"/>
                  <w:rPr>
                    <w:sz w:val="16"/>
                  </w:rPr>
                </w:pPr>
                <w:r>
                  <w:rPr>
                    <w:color w:val="353535"/>
                    <w:sz w:val="16"/>
                  </w:rPr>
                  <w:t xml:space="preserve">Page </w:t>
                </w:r>
                <w:r>
                  <w:fldChar w:fldCharType="begin"/>
                </w:r>
                <w:r>
                  <w:rPr>
                    <w:color w:val="353535"/>
                    <w:sz w:val="16"/>
                  </w:rPr>
                  <w:instrText xml:space="preserve"> PAGE </w:instrText>
                </w:r>
                <w:r>
                  <w:fldChar w:fldCharType="separate"/>
                </w:r>
                <w:r>
                  <w:t>1</w:t>
                </w:r>
                <w:r>
                  <w:fldChar w:fldCharType="end"/>
                </w:r>
                <w:r>
                  <w:rPr>
                    <w:color w:val="353535"/>
                    <w:sz w:val="16"/>
                  </w:rPr>
                  <w:t>/7</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C68EEE" w14:textId="77777777" w:rsidR="00B41959" w:rsidRDefault="00B41959">
      <w:r>
        <w:separator/>
      </w:r>
    </w:p>
  </w:footnote>
  <w:footnote w:type="continuationSeparator" w:id="0">
    <w:p w14:paraId="4BE15DA0" w14:textId="77777777" w:rsidR="00B41959" w:rsidRDefault="00B41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765F4" w14:textId="77777777" w:rsidR="006A502B" w:rsidRDefault="00B41959">
    <w:pPr>
      <w:pStyle w:val="BodyText"/>
      <w:spacing w:before="0" w:line="14" w:lineRule="auto"/>
      <w:ind w:left="0" w:firstLine="0"/>
      <w:rPr>
        <w:sz w:val="20"/>
      </w:rPr>
    </w:pPr>
    <w:r>
      <w:pict>
        <v:group id="_x0000_s2056" style="position:absolute;margin-left:0;margin-top:0;width:595pt;height:1in;z-index:-12640;mso-position-horizontal-relative:page;mso-position-vertical-relative:page" coordsize="11900,1440">
          <v:rect id="_x0000_s2059" style="position:absolute;width:11900;height:940" fillcolor="#a45fdc"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left:300;top:360;width:400;height:400">
            <v:imagedata r:id="rId1" o:title=""/>
          </v:shape>
          <v:rect id="_x0000_s2057" style="position:absolute;top:940;width:11900;height:500" fillcolor="#f6f6f6" stroked="f"/>
          <w10:wrap anchorx="page" anchory="page"/>
        </v:group>
      </w:pict>
    </w:r>
    <w:r>
      <w:pict>
        <v:shapetype id="_x0000_t202" coordsize="21600,21600" o:spt="202" path="m,l,21600r21600,l21600,xe">
          <v:stroke joinstyle="miter"/>
          <v:path gradientshapeok="t" o:connecttype="rect"/>
        </v:shapetype>
        <v:shape id="_x0000_s2055" type="#_x0000_t202" style="position:absolute;margin-left:186.05pt;margin-top:14.85pt;width:237.35pt;height:26.3pt;z-index:-12616;mso-position-horizontal-relative:page;mso-position-vertical-relative:page" filled="f" stroked="f">
          <v:textbox inset="0,0,0,0">
            <w:txbxContent>
              <w:p w14:paraId="182008B5" w14:textId="77777777" w:rsidR="006A502B" w:rsidRDefault="001A10BE">
                <w:pPr>
                  <w:spacing w:before="13"/>
                  <w:jc w:val="center"/>
                </w:pPr>
                <w:r>
                  <w:rPr>
                    <w:color w:val="FFFFFF"/>
                  </w:rPr>
                  <w:t>QC24 - Good Governance Policy and Procedure</w:t>
                </w:r>
              </w:p>
              <w:p w14:paraId="1FFAB95C" w14:textId="77777777" w:rsidR="006A502B" w:rsidRDefault="001A10BE">
                <w:pPr>
                  <w:spacing w:before="55"/>
                  <w:jc w:val="center"/>
                  <w:rPr>
                    <w:sz w:val="16"/>
                  </w:rPr>
                </w:pPr>
                <w:r>
                  <w:rPr>
                    <w:color w:val="FFFFFF"/>
                    <w:sz w:val="16"/>
                  </w:rPr>
                  <w:t>Quality Assurance - Administration Quality Assurance</w:t>
                </w:r>
              </w:p>
            </w:txbxContent>
          </v:textbox>
          <w10:wrap anchorx="page" anchory="page"/>
        </v:shape>
      </w:pict>
    </w:r>
    <w:r>
      <w:pict>
        <v:shape id="_x0000_s2054" type="#_x0000_t202" style="position:absolute;margin-left:181pt;margin-top:50.15pt;width:217.8pt;height:18.95pt;z-index:-12592;mso-position-horizontal-relative:page;mso-position-vertical-relative:page" filled="f" stroked="f">
          <v:textbox inset="0,0,0,0">
            <w:txbxContent>
              <w:p w14:paraId="2110C5EF" w14:textId="77777777" w:rsidR="006A502B" w:rsidRDefault="001A10BE">
                <w:pPr>
                  <w:spacing w:before="14" w:line="172" w:lineRule="exact"/>
                  <w:ind w:left="12"/>
                  <w:jc w:val="center"/>
                  <w:rPr>
                    <w:sz w:val="16"/>
                  </w:rPr>
                </w:pPr>
                <w:r>
                  <w:rPr>
                    <w:color w:val="353535"/>
                    <w:sz w:val="16"/>
                  </w:rPr>
                  <w:t>Zentar UK</w:t>
                </w:r>
              </w:p>
              <w:p w14:paraId="1B8626B0" w14:textId="77777777" w:rsidR="006A502B" w:rsidRDefault="001A10BE">
                <w:pPr>
                  <w:spacing w:line="172" w:lineRule="exact"/>
                  <w:jc w:val="center"/>
                  <w:rPr>
                    <w:sz w:val="16"/>
                  </w:rPr>
                </w:pPr>
                <w:r>
                  <w:rPr>
                    <w:color w:val="353535"/>
                    <w:sz w:val="16"/>
                  </w:rPr>
                  <w:t xml:space="preserve">13 </w:t>
                </w:r>
                <w:proofErr w:type="spellStart"/>
                <w:r>
                  <w:rPr>
                    <w:color w:val="353535"/>
                    <w:sz w:val="16"/>
                  </w:rPr>
                  <w:t>Berghem</w:t>
                </w:r>
                <w:proofErr w:type="spellEnd"/>
                <w:r>
                  <w:rPr>
                    <w:color w:val="353535"/>
                    <w:sz w:val="16"/>
                  </w:rPr>
                  <w:t xml:space="preserve"> Mews, Blythe Road, London, London, W14 0HN</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3561B"/>
    <w:multiLevelType w:val="hybridMultilevel"/>
    <w:tmpl w:val="430A3560"/>
    <w:lvl w:ilvl="0" w:tplc="FDD20E98">
      <w:numFmt w:val="bullet"/>
      <w:lvlText w:val="•"/>
      <w:lvlJc w:val="left"/>
      <w:pPr>
        <w:ind w:left="340" w:hanging="175"/>
      </w:pPr>
      <w:rPr>
        <w:rFonts w:ascii="Arial" w:eastAsia="Arial" w:hAnsi="Arial" w:cs="Arial" w:hint="default"/>
        <w:color w:val="353535"/>
        <w:w w:val="104"/>
        <w:sz w:val="18"/>
        <w:szCs w:val="18"/>
        <w:lang w:val="en-US" w:eastAsia="en-US" w:bidi="en-US"/>
      </w:rPr>
    </w:lvl>
    <w:lvl w:ilvl="1" w:tplc="3EA6C4D8">
      <w:numFmt w:val="bullet"/>
      <w:lvlText w:val="•"/>
      <w:lvlJc w:val="left"/>
      <w:pPr>
        <w:ind w:left="1112" w:hanging="175"/>
      </w:pPr>
      <w:rPr>
        <w:rFonts w:hint="default"/>
        <w:lang w:val="en-US" w:eastAsia="en-US" w:bidi="en-US"/>
      </w:rPr>
    </w:lvl>
    <w:lvl w:ilvl="2" w:tplc="2ED858CA">
      <w:numFmt w:val="bullet"/>
      <w:lvlText w:val="•"/>
      <w:lvlJc w:val="left"/>
      <w:pPr>
        <w:ind w:left="1884" w:hanging="175"/>
      </w:pPr>
      <w:rPr>
        <w:rFonts w:hint="default"/>
        <w:lang w:val="en-US" w:eastAsia="en-US" w:bidi="en-US"/>
      </w:rPr>
    </w:lvl>
    <w:lvl w:ilvl="3" w:tplc="C3226950">
      <w:numFmt w:val="bullet"/>
      <w:lvlText w:val="•"/>
      <w:lvlJc w:val="left"/>
      <w:pPr>
        <w:ind w:left="2656" w:hanging="175"/>
      </w:pPr>
      <w:rPr>
        <w:rFonts w:hint="default"/>
        <w:lang w:val="en-US" w:eastAsia="en-US" w:bidi="en-US"/>
      </w:rPr>
    </w:lvl>
    <w:lvl w:ilvl="4" w:tplc="A9CA2602">
      <w:numFmt w:val="bullet"/>
      <w:lvlText w:val="•"/>
      <w:lvlJc w:val="left"/>
      <w:pPr>
        <w:ind w:left="3428" w:hanging="175"/>
      </w:pPr>
      <w:rPr>
        <w:rFonts w:hint="default"/>
        <w:lang w:val="en-US" w:eastAsia="en-US" w:bidi="en-US"/>
      </w:rPr>
    </w:lvl>
    <w:lvl w:ilvl="5" w:tplc="A532EEBA">
      <w:numFmt w:val="bullet"/>
      <w:lvlText w:val="•"/>
      <w:lvlJc w:val="left"/>
      <w:pPr>
        <w:ind w:left="4200" w:hanging="175"/>
      </w:pPr>
      <w:rPr>
        <w:rFonts w:hint="default"/>
        <w:lang w:val="en-US" w:eastAsia="en-US" w:bidi="en-US"/>
      </w:rPr>
    </w:lvl>
    <w:lvl w:ilvl="6" w:tplc="D38ADEA2">
      <w:numFmt w:val="bullet"/>
      <w:lvlText w:val="•"/>
      <w:lvlJc w:val="left"/>
      <w:pPr>
        <w:ind w:left="4972" w:hanging="175"/>
      </w:pPr>
      <w:rPr>
        <w:rFonts w:hint="default"/>
        <w:lang w:val="en-US" w:eastAsia="en-US" w:bidi="en-US"/>
      </w:rPr>
    </w:lvl>
    <w:lvl w:ilvl="7" w:tplc="73F87700">
      <w:numFmt w:val="bullet"/>
      <w:lvlText w:val="•"/>
      <w:lvlJc w:val="left"/>
      <w:pPr>
        <w:ind w:left="5744" w:hanging="175"/>
      </w:pPr>
      <w:rPr>
        <w:rFonts w:hint="default"/>
        <w:lang w:val="en-US" w:eastAsia="en-US" w:bidi="en-US"/>
      </w:rPr>
    </w:lvl>
    <w:lvl w:ilvl="8" w:tplc="C71AE40C">
      <w:numFmt w:val="bullet"/>
      <w:lvlText w:val="•"/>
      <w:lvlJc w:val="left"/>
      <w:pPr>
        <w:ind w:left="6516" w:hanging="175"/>
      </w:pPr>
      <w:rPr>
        <w:rFonts w:hint="default"/>
        <w:lang w:val="en-US" w:eastAsia="en-US" w:bidi="en-US"/>
      </w:rPr>
    </w:lvl>
  </w:abstractNum>
  <w:abstractNum w:abstractNumId="1" w15:restartNumberingAfterBreak="0">
    <w:nsid w:val="12073A64"/>
    <w:multiLevelType w:val="multilevel"/>
    <w:tmpl w:val="149E6CBA"/>
    <w:lvl w:ilvl="0">
      <w:start w:val="4"/>
      <w:numFmt w:val="decimal"/>
      <w:lvlText w:val="%1"/>
      <w:lvlJc w:val="left"/>
      <w:pPr>
        <w:ind w:left="856" w:hanging="321"/>
        <w:jc w:val="left"/>
      </w:pPr>
      <w:rPr>
        <w:rFonts w:hint="default"/>
        <w:lang w:val="en-US" w:eastAsia="en-US" w:bidi="en-US"/>
      </w:rPr>
    </w:lvl>
    <w:lvl w:ilvl="1">
      <w:start w:val="1"/>
      <w:numFmt w:val="decimal"/>
      <w:lvlText w:val="%1.%2"/>
      <w:lvlJc w:val="left"/>
      <w:pPr>
        <w:ind w:left="856" w:hanging="321"/>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1191" w:hanging="215"/>
      </w:pPr>
      <w:rPr>
        <w:rFonts w:ascii="Wingdings" w:eastAsia="Wingdings" w:hAnsi="Wingdings" w:cs="Wingdings" w:hint="default"/>
        <w:color w:val="353535"/>
        <w:w w:val="84"/>
        <w:sz w:val="12"/>
        <w:szCs w:val="12"/>
        <w:lang w:val="en-US" w:eastAsia="en-US" w:bidi="en-US"/>
      </w:rPr>
    </w:lvl>
    <w:lvl w:ilvl="3">
      <w:numFmt w:val="bullet"/>
      <w:lvlText w:val="•"/>
      <w:lvlJc w:val="left"/>
      <w:pPr>
        <w:ind w:left="3315" w:hanging="215"/>
      </w:pPr>
      <w:rPr>
        <w:rFonts w:hint="default"/>
        <w:lang w:val="en-US" w:eastAsia="en-US" w:bidi="en-US"/>
      </w:rPr>
    </w:lvl>
    <w:lvl w:ilvl="4">
      <w:numFmt w:val="bullet"/>
      <w:lvlText w:val="•"/>
      <w:lvlJc w:val="left"/>
      <w:pPr>
        <w:ind w:left="4373" w:hanging="215"/>
      </w:pPr>
      <w:rPr>
        <w:rFonts w:hint="default"/>
        <w:lang w:val="en-US" w:eastAsia="en-US" w:bidi="en-US"/>
      </w:rPr>
    </w:lvl>
    <w:lvl w:ilvl="5">
      <w:numFmt w:val="bullet"/>
      <w:lvlText w:val="•"/>
      <w:lvlJc w:val="left"/>
      <w:pPr>
        <w:ind w:left="5431" w:hanging="215"/>
      </w:pPr>
      <w:rPr>
        <w:rFonts w:hint="default"/>
        <w:lang w:val="en-US" w:eastAsia="en-US" w:bidi="en-US"/>
      </w:rPr>
    </w:lvl>
    <w:lvl w:ilvl="6">
      <w:numFmt w:val="bullet"/>
      <w:lvlText w:val="•"/>
      <w:lvlJc w:val="left"/>
      <w:pPr>
        <w:ind w:left="6488" w:hanging="215"/>
      </w:pPr>
      <w:rPr>
        <w:rFonts w:hint="default"/>
        <w:lang w:val="en-US" w:eastAsia="en-US" w:bidi="en-US"/>
      </w:rPr>
    </w:lvl>
    <w:lvl w:ilvl="7">
      <w:numFmt w:val="bullet"/>
      <w:lvlText w:val="•"/>
      <w:lvlJc w:val="left"/>
      <w:pPr>
        <w:ind w:left="7546" w:hanging="215"/>
      </w:pPr>
      <w:rPr>
        <w:rFonts w:hint="default"/>
        <w:lang w:val="en-US" w:eastAsia="en-US" w:bidi="en-US"/>
      </w:rPr>
    </w:lvl>
    <w:lvl w:ilvl="8">
      <w:numFmt w:val="bullet"/>
      <w:lvlText w:val="•"/>
      <w:lvlJc w:val="left"/>
      <w:pPr>
        <w:ind w:left="8604" w:hanging="215"/>
      </w:pPr>
      <w:rPr>
        <w:rFonts w:hint="default"/>
        <w:lang w:val="en-US" w:eastAsia="en-US" w:bidi="en-US"/>
      </w:rPr>
    </w:lvl>
  </w:abstractNum>
  <w:abstractNum w:abstractNumId="2" w15:restartNumberingAfterBreak="0">
    <w:nsid w:val="2AD5731A"/>
    <w:multiLevelType w:val="hybridMultilevel"/>
    <w:tmpl w:val="FB5240E2"/>
    <w:lvl w:ilvl="0" w:tplc="91D085C6">
      <w:numFmt w:val="bullet"/>
      <w:lvlText w:val="•"/>
      <w:lvlJc w:val="left"/>
      <w:pPr>
        <w:ind w:left="340" w:hanging="175"/>
      </w:pPr>
      <w:rPr>
        <w:rFonts w:ascii="Arial" w:eastAsia="Arial" w:hAnsi="Arial" w:cs="Arial" w:hint="default"/>
        <w:color w:val="353535"/>
        <w:w w:val="104"/>
        <w:sz w:val="18"/>
        <w:szCs w:val="18"/>
        <w:lang w:val="en-US" w:eastAsia="en-US" w:bidi="en-US"/>
      </w:rPr>
    </w:lvl>
    <w:lvl w:ilvl="1" w:tplc="91B8C90A">
      <w:numFmt w:val="bullet"/>
      <w:lvlText w:val="•"/>
      <w:lvlJc w:val="left"/>
      <w:pPr>
        <w:ind w:left="1112" w:hanging="175"/>
      </w:pPr>
      <w:rPr>
        <w:rFonts w:hint="default"/>
        <w:lang w:val="en-US" w:eastAsia="en-US" w:bidi="en-US"/>
      </w:rPr>
    </w:lvl>
    <w:lvl w:ilvl="2" w:tplc="021C3150">
      <w:numFmt w:val="bullet"/>
      <w:lvlText w:val="•"/>
      <w:lvlJc w:val="left"/>
      <w:pPr>
        <w:ind w:left="1884" w:hanging="175"/>
      </w:pPr>
      <w:rPr>
        <w:rFonts w:hint="default"/>
        <w:lang w:val="en-US" w:eastAsia="en-US" w:bidi="en-US"/>
      </w:rPr>
    </w:lvl>
    <w:lvl w:ilvl="3" w:tplc="2CC279CA">
      <w:numFmt w:val="bullet"/>
      <w:lvlText w:val="•"/>
      <w:lvlJc w:val="left"/>
      <w:pPr>
        <w:ind w:left="2656" w:hanging="175"/>
      </w:pPr>
      <w:rPr>
        <w:rFonts w:hint="default"/>
        <w:lang w:val="en-US" w:eastAsia="en-US" w:bidi="en-US"/>
      </w:rPr>
    </w:lvl>
    <w:lvl w:ilvl="4" w:tplc="CECC0B80">
      <w:numFmt w:val="bullet"/>
      <w:lvlText w:val="•"/>
      <w:lvlJc w:val="left"/>
      <w:pPr>
        <w:ind w:left="3428" w:hanging="175"/>
      </w:pPr>
      <w:rPr>
        <w:rFonts w:hint="default"/>
        <w:lang w:val="en-US" w:eastAsia="en-US" w:bidi="en-US"/>
      </w:rPr>
    </w:lvl>
    <w:lvl w:ilvl="5" w:tplc="8A1264B2">
      <w:numFmt w:val="bullet"/>
      <w:lvlText w:val="•"/>
      <w:lvlJc w:val="left"/>
      <w:pPr>
        <w:ind w:left="4200" w:hanging="175"/>
      </w:pPr>
      <w:rPr>
        <w:rFonts w:hint="default"/>
        <w:lang w:val="en-US" w:eastAsia="en-US" w:bidi="en-US"/>
      </w:rPr>
    </w:lvl>
    <w:lvl w:ilvl="6" w:tplc="996C44CA">
      <w:numFmt w:val="bullet"/>
      <w:lvlText w:val="•"/>
      <w:lvlJc w:val="left"/>
      <w:pPr>
        <w:ind w:left="4972" w:hanging="175"/>
      </w:pPr>
      <w:rPr>
        <w:rFonts w:hint="default"/>
        <w:lang w:val="en-US" w:eastAsia="en-US" w:bidi="en-US"/>
      </w:rPr>
    </w:lvl>
    <w:lvl w:ilvl="7" w:tplc="47F63AAA">
      <w:numFmt w:val="bullet"/>
      <w:lvlText w:val="•"/>
      <w:lvlJc w:val="left"/>
      <w:pPr>
        <w:ind w:left="5744" w:hanging="175"/>
      </w:pPr>
      <w:rPr>
        <w:rFonts w:hint="default"/>
        <w:lang w:val="en-US" w:eastAsia="en-US" w:bidi="en-US"/>
      </w:rPr>
    </w:lvl>
    <w:lvl w:ilvl="8" w:tplc="0E3A4DA8">
      <w:numFmt w:val="bullet"/>
      <w:lvlText w:val="•"/>
      <w:lvlJc w:val="left"/>
      <w:pPr>
        <w:ind w:left="6516" w:hanging="175"/>
      </w:pPr>
      <w:rPr>
        <w:rFonts w:hint="default"/>
        <w:lang w:val="en-US" w:eastAsia="en-US" w:bidi="en-US"/>
      </w:rPr>
    </w:lvl>
  </w:abstractNum>
  <w:abstractNum w:abstractNumId="3" w15:restartNumberingAfterBreak="0">
    <w:nsid w:val="2CF26895"/>
    <w:multiLevelType w:val="hybridMultilevel"/>
    <w:tmpl w:val="D51C27C4"/>
    <w:lvl w:ilvl="0" w:tplc="EC2A9A66">
      <w:numFmt w:val="bullet"/>
      <w:lvlText w:val=""/>
      <w:lvlJc w:val="left"/>
      <w:pPr>
        <w:ind w:left="1191" w:hanging="215"/>
      </w:pPr>
      <w:rPr>
        <w:rFonts w:ascii="Wingdings" w:eastAsia="Wingdings" w:hAnsi="Wingdings" w:cs="Wingdings" w:hint="default"/>
        <w:color w:val="353535"/>
        <w:w w:val="84"/>
        <w:sz w:val="12"/>
        <w:szCs w:val="12"/>
        <w:lang w:val="en-US" w:eastAsia="en-US" w:bidi="en-US"/>
      </w:rPr>
    </w:lvl>
    <w:lvl w:ilvl="1" w:tplc="B6BE3A06">
      <w:numFmt w:val="bullet"/>
      <w:lvlText w:val="•"/>
      <w:lvlJc w:val="left"/>
      <w:pPr>
        <w:ind w:left="2152" w:hanging="215"/>
      </w:pPr>
      <w:rPr>
        <w:rFonts w:hint="default"/>
        <w:lang w:val="en-US" w:eastAsia="en-US" w:bidi="en-US"/>
      </w:rPr>
    </w:lvl>
    <w:lvl w:ilvl="2" w:tplc="528E6FD0">
      <w:numFmt w:val="bullet"/>
      <w:lvlText w:val="•"/>
      <w:lvlJc w:val="left"/>
      <w:pPr>
        <w:ind w:left="3104" w:hanging="215"/>
      </w:pPr>
      <w:rPr>
        <w:rFonts w:hint="default"/>
        <w:lang w:val="en-US" w:eastAsia="en-US" w:bidi="en-US"/>
      </w:rPr>
    </w:lvl>
    <w:lvl w:ilvl="3" w:tplc="21227864">
      <w:numFmt w:val="bullet"/>
      <w:lvlText w:val="•"/>
      <w:lvlJc w:val="left"/>
      <w:pPr>
        <w:ind w:left="4056" w:hanging="215"/>
      </w:pPr>
      <w:rPr>
        <w:rFonts w:hint="default"/>
        <w:lang w:val="en-US" w:eastAsia="en-US" w:bidi="en-US"/>
      </w:rPr>
    </w:lvl>
    <w:lvl w:ilvl="4" w:tplc="215891AE">
      <w:numFmt w:val="bullet"/>
      <w:lvlText w:val="•"/>
      <w:lvlJc w:val="left"/>
      <w:pPr>
        <w:ind w:left="5008" w:hanging="215"/>
      </w:pPr>
      <w:rPr>
        <w:rFonts w:hint="default"/>
        <w:lang w:val="en-US" w:eastAsia="en-US" w:bidi="en-US"/>
      </w:rPr>
    </w:lvl>
    <w:lvl w:ilvl="5" w:tplc="38C8A9A0">
      <w:numFmt w:val="bullet"/>
      <w:lvlText w:val="•"/>
      <w:lvlJc w:val="left"/>
      <w:pPr>
        <w:ind w:left="5960" w:hanging="215"/>
      </w:pPr>
      <w:rPr>
        <w:rFonts w:hint="default"/>
        <w:lang w:val="en-US" w:eastAsia="en-US" w:bidi="en-US"/>
      </w:rPr>
    </w:lvl>
    <w:lvl w:ilvl="6" w:tplc="D362FDA8">
      <w:numFmt w:val="bullet"/>
      <w:lvlText w:val="•"/>
      <w:lvlJc w:val="left"/>
      <w:pPr>
        <w:ind w:left="6912" w:hanging="215"/>
      </w:pPr>
      <w:rPr>
        <w:rFonts w:hint="default"/>
        <w:lang w:val="en-US" w:eastAsia="en-US" w:bidi="en-US"/>
      </w:rPr>
    </w:lvl>
    <w:lvl w:ilvl="7" w:tplc="C346069C">
      <w:numFmt w:val="bullet"/>
      <w:lvlText w:val="•"/>
      <w:lvlJc w:val="left"/>
      <w:pPr>
        <w:ind w:left="7864" w:hanging="215"/>
      </w:pPr>
      <w:rPr>
        <w:rFonts w:hint="default"/>
        <w:lang w:val="en-US" w:eastAsia="en-US" w:bidi="en-US"/>
      </w:rPr>
    </w:lvl>
    <w:lvl w:ilvl="8" w:tplc="F620AC0E">
      <w:numFmt w:val="bullet"/>
      <w:lvlText w:val="•"/>
      <w:lvlJc w:val="left"/>
      <w:pPr>
        <w:ind w:left="8816" w:hanging="215"/>
      </w:pPr>
      <w:rPr>
        <w:rFonts w:hint="default"/>
        <w:lang w:val="en-US" w:eastAsia="en-US" w:bidi="en-US"/>
      </w:rPr>
    </w:lvl>
  </w:abstractNum>
  <w:abstractNum w:abstractNumId="4" w15:restartNumberingAfterBreak="0">
    <w:nsid w:val="3FC5380A"/>
    <w:multiLevelType w:val="hybridMultilevel"/>
    <w:tmpl w:val="0E482FFA"/>
    <w:lvl w:ilvl="0" w:tplc="15FA96D4">
      <w:numFmt w:val="bullet"/>
      <w:lvlText w:val=""/>
      <w:lvlJc w:val="left"/>
      <w:pPr>
        <w:ind w:left="1191" w:hanging="215"/>
      </w:pPr>
      <w:rPr>
        <w:rFonts w:ascii="Wingdings" w:eastAsia="Wingdings" w:hAnsi="Wingdings" w:cs="Wingdings" w:hint="default"/>
        <w:color w:val="353535"/>
        <w:w w:val="84"/>
        <w:sz w:val="12"/>
        <w:szCs w:val="12"/>
        <w:lang w:val="en-US" w:eastAsia="en-US" w:bidi="en-US"/>
      </w:rPr>
    </w:lvl>
    <w:lvl w:ilvl="1" w:tplc="C68C62AC">
      <w:numFmt w:val="bullet"/>
      <w:lvlText w:val="•"/>
      <w:lvlJc w:val="left"/>
      <w:pPr>
        <w:ind w:left="2152" w:hanging="215"/>
      </w:pPr>
      <w:rPr>
        <w:rFonts w:hint="default"/>
        <w:lang w:val="en-US" w:eastAsia="en-US" w:bidi="en-US"/>
      </w:rPr>
    </w:lvl>
    <w:lvl w:ilvl="2" w:tplc="00122522">
      <w:numFmt w:val="bullet"/>
      <w:lvlText w:val="•"/>
      <w:lvlJc w:val="left"/>
      <w:pPr>
        <w:ind w:left="3104" w:hanging="215"/>
      </w:pPr>
      <w:rPr>
        <w:rFonts w:hint="default"/>
        <w:lang w:val="en-US" w:eastAsia="en-US" w:bidi="en-US"/>
      </w:rPr>
    </w:lvl>
    <w:lvl w:ilvl="3" w:tplc="D1BA67F0">
      <w:numFmt w:val="bullet"/>
      <w:lvlText w:val="•"/>
      <w:lvlJc w:val="left"/>
      <w:pPr>
        <w:ind w:left="4056" w:hanging="215"/>
      </w:pPr>
      <w:rPr>
        <w:rFonts w:hint="default"/>
        <w:lang w:val="en-US" w:eastAsia="en-US" w:bidi="en-US"/>
      </w:rPr>
    </w:lvl>
    <w:lvl w:ilvl="4" w:tplc="B7C0B21C">
      <w:numFmt w:val="bullet"/>
      <w:lvlText w:val="•"/>
      <w:lvlJc w:val="left"/>
      <w:pPr>
        <w:ind w:left="5008" w:hanging="215"/>
      </w:pPr>
      <w:rPr>
        <w:rFonts w:hint="default"/>
        <w:lang w:val="en-US" w:eastAsia="en-US" w:bidi="en-US"/>
      </w:rPr>
    </w:lvl>
    <w:lvl w:ilvl="5" w:tplc="5AE46D70">
      <w:numFmt w:val="bullet"/>
      <w:lvlText w:val="•"/>
      <w:lvlJc w:val="left"/>
      <w:pPr>
        <w:ind w:left="5960" w:hanging="215"/>
      </w:pPr>
      <w:rPr>
        <w:rFonts w:hint="default"/>
        <w:lang w:val="en-US" w:eastAsia="en-US" w:bidi="en-US"/>
      </w:rPr>
    </w:lvl>
    <w:lvl w:ilvl="6" w:tplc="BA56E916">
      <w:numFmt w:val="bullet"/>
      <w:lvlText w:val="•"/>
      <w:lvlJc w:val="left"/>
      <w:pPr>
        <w:ind w:left="6912" w:hanging="215"/>
      </w:pPr>
      <w:rPr>
        <w:rFonts w:hint="default"/>
        <w:lang w:val="en-US" w:eastAsia="en-US" w:bidi="en-US"/>
      </w:rPr>
    </w:lvl>
    <w:lvl w:ilvl="7" w:tplc="A3927FC0">
      <w:numFmt w:val="bullet"/>
      <w:lvlText w:val="•"/>
      <w:lvlJc w:val="left"/>
      <w:pPr>
        <w:ind w:left="7864" w:hanging="215"/>
      </w:pPr>
      <w:rPr>
        <w:rFonts w:hint="default"/>
        <w:lang w:val="en-US" w:eastAsia="en-US" w:bidi="en-US"/>
      </w:rPr>
    </w:lvl>
    <w:lvl w:ilvl="8" w:tplc="559A8F9C">
      <w:numFmt w:val="bullet"/>
      <w:lvlText w:val="•"/>
      <w:lvlJc w:val="left"/>
      <w:pPr>
        <w:ind w:left="8816" w:hanging="215"/>
      </w:pPr>
      <w:rPr>
        <w:rFonts w:hint="default"/>
        <w:lang w:val="en-US" w:eastAsia="en-US" w:bidi="en-US"/>
      </w:rPr>
    </w:lvl>
  </w:abstractNum>
  <w:abstractNum w:abstractNumId="5" w15:restartNumberingAfterBreak="0">
    <w:nsid w:val="526E0D0C"/>
    <w:multiLevelType w:val="hybridMultilevel"/>
    <w:tmpl w:val="815AE752"/>
    <w:lvl w:ilvl="0" w:tplc="C4D81FEE">
      <w:numFmt w:val="bullet"/>
      <w:lvlText w:val="•"/>
      <w:lvlJc w:val="left"/>
      <w:pPr>
        <w:ind w:left="340" w:hanging="175"/>
      </w:pPr>
      <w:rPr>
        <w:rFonts w:ascii="Arial" w:eastAsia="Arial" w:hAnsi="Arial" w:cs="Arial" w:hint="default"/>
        <w:color w:val="353535"/>
        <w:w w:val="104"/>
        <w:sz w:val="18"/>
        <w:szCs w:val="18"/>
        <w:lang w:val="en-US" w:eastAsia="en-US" w:bidi="en-US"/>
      </w:rPr>
    </w:lvl>
    <w:lvl w:ilvl="1" w:tplc="4CD29F2A">
      <w:numFmt w:val="bullet"/>
      <w:lvlText w:val="•"/>
      <w:lvlJc w:val="left"/>
      <w:pPr>
        <w:ind w:left="1112" w:hanging="175"/>
      </w:pPr>
      <w:rPr>
        <w:rFonts w:hint="default"/>
        <w:lang w:val="en-US" w:eastAsia="en-US" w:bidi="en-US"/>
      </w:rPr>
    </w:lvl>
    <w:lvl w:ilvl="2" w:tplc="85881832">
      <w:numFmt w:val="bullet"/>
      <w:lvlText w:val="•"/>
      <w:lvlJc w:val="left"/>
      <w:pPr>
        <w:ind w:left="1884" w:hanging="175"/>
      </w:pPr>
      <w:rPr>
        <w:rFonts w:hint="default"/>
        <w:lang w:val="en-US" w:eastAsia="en-US" w:bidi="en-US"/>
      </w:rPr>
    </w:lvl>
    <w:lvl w:ilvl="3" w:tplc="78B40948">
      <w:numFmt w:val="bullet"/>
      <w:lvlText w:val="•"/>
      <w:lvlJc w:val="left"/>
      <w:pPr>
        <w:ind w:left="2656" w:hanging="175"/>
      </w:pPr>
      <w:rPr>
        <w:rFonts w:hint="default"/>
        <w:lang w:val="en-US" w:eastAsia="en-US" w:bidi="en-US"/>
      </w:rPr>
    </w:lvl>
    <w:lvl w:ilvl="4" w:tplc="8FECD96C">
      <w:numFmt w:val="bullet"/>
      <w:lvlText w:val="•"/>
      <w:lvlJc w:val="left"/>
      <w:pPr>
        <w:ind w:left="3428" w:hanging="175"/>
      </w:pPr>
      <w:rPr>
        <w:rFonts w:hint="default"/>
        <w:lang w:val="en-US" w:eastAsia="en-US" w:bidi="en-US"/>
      </w:rPr>
    </w:lvl>
    <w:lvl w:ilvl="5" w:tplc="C3DC79D4">
      <w:numFmt w:val="bullet"/>
      <w:lvlText w:val="•"/>
      <w:lvlJc w:val="left"/>
      <w:pPr>
        <w:ind w:left="4200" w:hanging="175"/>
      </w:pPr>
      <w:rPr>
        <w:rFonts w:hint="default"/>
        <w:lang w:val="en-US" w:eastAsia="en-US" w:bidi="en-US"/>
      </w:rPr>
    </w:lvl>
    <w:lvl w:ilvl="6" w:tplc="5CB04086">
      <w:numFmt w:val="bullet"/>
      <w:lvlText w:val="•"/>
      <w:lvlJc w:val="left"/>
      <w:pPr>
        <w:ind w:left="4972" w:hanging="175"/>
      </w:pPr>
      <w:rPr>
        <w:rFonts w:hint="default"/>
        <w:lang w:val="en-US" w:eastAsia="en-US" w:bidi="en-US"/>
      </w:rPr>
    </w:lvl>
    <w:lvl w:ilvl="7" w:tplc="BE94EB48">
      <w:numFmt w:val="bullet"/>
      <w:lvlText w:val="•"/>
      <w:lvlJc w:val="left"/>
      <w:pPr>
        <w:ind w:left="5744" w:hanging="175"/>
      </w:pPr>
      <w:rPr>
        <w:rFonts w:hint="default"/>
        <w:lang w:val="en-US" w:eastAsia="en-US" w:bidi="en-US"/>
      </w:rPr>
    </w:lvl>
    <w:lvl w:ilvl="8" w:tplc="E3CA40A8">
      <w:numFmt w:val="bullet"/>
      <w:lvlText w:val="•"/>
      <w:lvlJc w:val="left"/>
      <w:pPr>
        <w:ind w:left="6516" w:hanging="175"/>
      </w:pPr>
      <w:rPr>
        <w:rFonts w:hint="default"/>
        <w:lang w:val="en-US" w:eastAsia="en-US" w:bidi="en-US"/>
      </w:rPr>
    </w:lvl>
  </w:abstractNum>
  <w:abstractNum w:abstractNumId="6" w15:restartNumberingAfterBreak="0">
    <w:nsid w:val="5B5D4098"/>
    <w:multiLevelType w:val="hybridMultilevel"/>
    <w:tmpl w:val="81088D14"/>
    <w:lvl w:ilvl="0" w:tplc="CED2C2CE">
      <w:numFmt w:val="bullet"/>
      <w:lvlText w:val=""/>
      <w:lvlJc w:val="left"/>
      <w:pPr>
        <w:ind w:left="1204" w:hanging="228"/>
      </w:pPr>
      <w:rPr>
        <w:rFonts w:ascii="Wingdings" w:eastAsia="Wingdings" w:hAnsi="Wingdings" w:cs="Wingdings" w:hint="default"/>
        <w:color w:val="353535"/>
        <w:w w:val="84"/>
        <w:sz w:val="12"/>
        <w:szCs w:val="12"/>
        <w:lang w:val="en-US" w:eastAsia="en-US" w:bidi="en-US"/>
      </w:rPr>
    </w:lvl>
    <w:lvl w:ilvl="1" w:tplc="FDD4620E">
      <w:numFmt w:val="bullet"/>
      <w:lvlText w:val="•"/>
      <w:lvlJc w:val="left"/>
      <w:pPr>
        <w:ind w:left="2152" w:hanging="228"/>
      </w:pPr>
      <w:rPr>
        <w:rFonts w:hint="default"/>
        <w:lang w:val="en-US" w:eastAsia="en-US" w:bidi="en-US"/>
      </w:rPr>
    </w:lvl>
    <w:lvl w:ilvl="2" w:tplc="3FAAD5D8">
      <w:numFmt w:val="bullet"/>
      <w:lvlText w:val="•"/>
      <w:lvlJc w:val="left"/>
      <w:pPr>
        <w:ind w:left="3104" w:hanging="228"/>
      </w:pPr>
      <w:rPr>
        <w:rFonts w:hint="default"/>
        <w:lang w:val="en-US" w:eastAsia="en-US" w:bidi="en-US"/>
      </w:rPr>
    </w:lvl>
    <w:lvl w:ilvl="3" w:tplc="80B65646">
      <w:numFmt w:val="bullet"/>
      <w:lvlText w:val="•"/>
      <w:lvlJc w:val="left"/>
      <w:pPr>
        <w:ind w:left="4056" w:hanging="228"/>
      </w:pPr>
      <w:rPr>
        <w:rFonts w:hint="default"/>
        <w:lang w:val="en-US" w:eastAsia="en-US" w:bidi="en-US"/>
      </w:rPr>
    </w:lvl>
    <w:lvl w:ilvl="4" w:tplc="46BC287A">
      <w:numFmt w:val="bullet"/>
      <w:lvlText w:val="•"/>
      <w:lvlJc w:val="left"/>
      <w:pPr>
        <w:ind w:left="5008" w:hanging="228"/>
      </w:pPr>
      <w:rPr>
        <w:rFonts w:hint="default"/>
        <w:lang w:val="en-US" w:eastAsia="en-US" w:bidi="en-US"/>
      </w:rPr>
    </w:lvl>
    <w:lvl w:ilvl="5" w:tplc="30BCFBCE">
      <w:numFmt w:val="bullet"/>
      <w:lvlText w:val="•"/>
      <w:lvlJc w:val="left"/>
      <w:pPr>
        <w:ind w:left="5960" w:hanging="228"/>
      </w:pPr>
      <w:rPr>
        <w:rFonts w:hint="default"/>
        <w:lang w:val="en-US" w:eastAsia="en-US" w:bidi="en-US"/>
      </w:rPr>
    </w:lvl>
    <w:lvl w:ilvl="6" w:tplc="95B02A02">
      <w:numFmt w:val="bullet"/>
      <w:lvlText w:val="•"/>
      <w:lvlJc w:val="left"/>
      <w:pPr>
        <w:ind w:left="6912" w:hanging="228"/>
      </w:pPr>
      <w:rPr>
        <w:rFonts w:hint="default"/>
        <w:lang w:val="en-US" w:eastAsia="en-US" w:bidi="en-US"/>
      </w:rPr>
    </w:lvl>
    <w:lvl w:ilvl="7" w:tplc="DEB09E8A">
      <w:numFmt w:val="bullet"/>
      <w:lvlText w:val="•"/>
      <w:lvlJc w:val="left"/>
      <w:pPr>
        <w:ind w:left="7864" w:hanging="228"/>
      </w:pPr>
      <w:rPr>
        <w:rFonts w:hint="default"/>
        <w:lang w:val="en-US" w:eastAsia="en-US" w:bidi="en-US"/>
      </w:rPr>
    </w:lvl>
    <w:lvl w:ilvl="8" w:tplc="95382146">
      <w:numFmt w:val="bullet"/>
      <w:lvlText w:val="•"/>
      <w:lvlJc w:val="left"/>
      <w:pPr>
        <w:ind w:left="8816" w:hanging="228"/>
      </w:pPr>
      <w:rPr>
        <w:rFonts w:hint="default"/>
        <w:lang w:val="en-US" w:eastAsia="en-US" w:bidi="en-US"/>
      </w:rPr>
    </w:lvl>
  </w:abstractNum>
  <w:abstractNum w:abstractNumId="7" w15:restartNumberingAfterBreak="0">
    <w:nsid w:val="635C79F1"/>
    <w:multiLevelType w:val="multilevel"/>
    <w:tmpl w:val="8AF42490"/>
    <w:lvl w:ilvl="0">
      <w:start w:val="6"/>
      <w:numFmt w:val="decimal"/>
      <w:lvlText w:val="%1"/>
      <w:lvlJc w:val="left"/>
      <w:pPr>
        <w:ind w:left="1191" w:hanging="335"/>
        <w:jc w:val="left"/>
      </w:pPr>
      <w:rPr>
        <w:rFonts w:hint="default"/>
        <w:lang w:val="en-US" w:eastAsia="en-US" w:bidi="en-US"/>
      </w:rPr>
    </w:lvl>
    <w:lvl w:ilvl="1">
      <w:start w:val="1"/>
      <w:numFmt w:val="decimal"/>
      <w:lvlText w:val="%1.%2"/>
      <w:lvlJc w:val="left"/>
      <w:pPr>
        <w:ind w:left="1191" w:hanging="335"/>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1191" w:hanging="215"/>
      </w:pPr>
      <w:rPr>
        <w:rFonts w:ascii="Wingdings" w:eastAsia="Wingdings" w:hAnsi="Wingdings" w:cs="Wingdings" w:hint="default"/>
        <w:color w:val="353535"/>
        <w:w w:val="84"/>
        <w:sz w:val="12"/>
        <w:szCs w:val="12"/>
        <w:lang w:val="en-US" w:eastAsia="en-US" w:bidi="en-US"/>
      </w:rPr>
    </w:lvl>
    <w:lvl w:ilvl="3">
      <w:numFmt w:val="bullet"/>
      <w:lvlText w:val="•"/>
      <w:lvlJc w:val="left"/>
      <w:pPr>
        <w:ind w:left="4056" w:hanging="215"/>
      </w:pPr>
      <w:rPr>
        <w:rFonts w:hint="default"/>
        <w:lang w:val="en-US" w:eastAsia="en-US" w:bidi="en-US"/>
      </w:rPr>
    </w:lvl>
    <w:lvl w:ilvl="4">
      <w:numFmt w:val="bullet"/>
      <w:lvlText w:val="•"/>
      <w:lvlJc w:val="left"/>
      <w:pPr>
        <w:ind w:left="5008" w:hanging="215"/>
      </w:pPr>
      <w:rPr>
        <w:rFonts w:hint="default"/>
        <w:lang w:val="en-US" w:eastAsia="en-US" w:bidi="en-US"/>
      </w:rPr>
    </w:lvl>
    <w:lvl w:ilvl="5">
      <w:numFmt w:val="bullet"/>
      <w:lvlText w:val="•"/>
      <w:lvlJc w:val="left"/>
      <w:pPr>
        <w:ind w:left="5960" w:hanging="215"/>
      </w:pPr>
      <w:rPr>
        <w:rFonts w:hint="default"/>
        <w:lang w:val="en-US" w:eastAsia="en-US" w:bidi="en-US"/>
      </w:rPr>
    </w:lvl>
    <w:lvl w:ilvl="6">
      <w:numFmt w:val="bullet"/>
      <w:lvlText w:val="•"/>
      <w:lvlJc w:val="left"/>
      <w:pPr>
        <w:ind w:left="6912" w:hanging="215"/>
      </w:pPr>
      <w:rPr>
        <w:rFonts w:hint="default"/>
        <w:lang w:val="en-US" w:eastAsia="en-US" w:bidi="en-US"/>
      </w:rPr>
    </w:lvl>
    <w:lvl w:ilvl="7">
      <w:numFmt w:val="bullet"/>
      <w:lvlText w:val="•"/>
      <w:lvlJc w:val="left"/>
      <w:pPr>
        <w:ind w:left="7864" w:hanging="215"/>
      </w:pPr>
      <w:rPr>
        <w:rFonts w:hint="default"/>
        <w:lang w:val="en-US" w:eastAsia="en-US" w:bidi="en-US"/>
      </w:rPr>
    </w:lvl>
    <w:lvl w:ilvl="8">
      <w:numFmt w:val="bullet"/>
      <w:lvlText w:val="•"/>
      <w:lvlJc w:val="left"/>
      <w:pPr>
        <w:ind w:left="8816" w:hanging="215"/>
      </w:pPr>
      <w:rPr>
        <w:rFonts w:hint="default"/>
        <w:lang w:val="en-US" w:eastAsia="en-US" w:bidi="en-US"/>
      </w:rPr>
    </w:lvl>
  </w:abstractNum>
  <w:abstractNum w:abstractNumId="8" w15:restartNumberingAfterBreak="0">
    <w:nsid w:val="6A422982"/>
    <w:multiLevelType w:val="multilevel"/>
    <w:tmpl w:val="FCACE766"/>
    <w:lvl w:ilvl="0">
      <w:start w:val="1"/>
      <w:numFmt w:val="decimal"/>
      <w:lvlText w:val="%1"/>
      <w:lvlJc w:val="left"/>
      <w:pPr>
        <w:ind w:left="856" w:hanging="322"/>
        <w:jc w:val="left"/>
      </w:pPr>
      <w:rPr>
        <w:rFonts w:hint="default"/>
        <w:lang w:val="en-US" w:eastAsia="en-US" w:bidi="en-US"/>
      </w:rPr>
    </w:lvl>
    <w:lvl w:ilvl="1">
      <w:start w:val="1"/>
      <w:numFmt w:val="decimal"/>
      <w:lvlText w:val="%1.%2"/>
      <w:lvlJc w:val="left"/>
      <w:pPr>
        <w:ind w:left="856" w:hanging="322"/>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2832" w:hanging="322"/>
      </w:pPr>
      <w:rPr>
        <w:rFonts w:hint="default"/>
        <w:lang w:val="en-US" w:eastAsia="en-US" w:bidi="en-US"/>
      </w:rPr>
    </w:lvl>
    <w:lvl w:ilvl="3">
      <w:numFmt w:val="bullet"/>
      <w:lvlText w:val="•"/>
      <w:lvlJc w:val="left"/>
      <w:pPr>
        <w:ind w:left="3818" w:hanging="322"/>
      </w:pPr>
      <w:rPr>
        <w:rFonts w:hint="default"/>
        <w:lang w:val="en-US" w:eastAsia="en-US" w:bidi="en-US"/>
      </w:rPr>
    </w:lvl>
    <w:lvl w:ilvl="4">
      <w:numFmt w:val="bullet"/>
      <w:lvlText w:val="•"/>
      <w:lvlJc w:val="left"/>
      <w:pPr>
        <w:ind w:left="4804" w:hanging="322"/>
      </w:pPr>
      <w:rPr>
        <w:rFonts w:hint="default"/>
        <w:lang w:val="en-US" w:eastAsia="en-US" w:bidi="en-US"/>
      </w:rPr>
    </w:lvl>
    <w:lvl w:ilvl="5">
      <w:numFmt w:val="bullet"/>
      <w:lvlText w:val="•"/>
      <w:lvlJc w:val="left"/>
      <w:pPr>
        <w:ind w:left="5790" w:hanging="322"/>
      </w:pPr>
      <w:rPr>
        <w:rFonts w:hint="default"/>
        <w:lang w:val="en-US" w:eastAsia="en-US" w:bidi="en-US"/>
      </w:rPr>
    </w:lvl>
    <w:lvl w:ilvl="6">
      <w:numFmt w:val="bullet"/>
      <w:lvlText w:val="•"/>
      <w:lvlJc w:val="left"/>
      <w:pPr>
        <w:ind w:left="6776" w:hanging="322"/>
      </w:pPr>
      <w:rPr>
        <w:rFonts w:hint="default"/>
        <w:lang w:val="en-US" w:eastAsia="en-US" w:bidi="en-US"/>
      </w:rPr>
    </w:lvl>
    <w:lvl w:ilvl="7">
      <w:numFmt w:val="bullet"/>
      <w:lvlText w:val="•"/>
      <w:lvlJc w:val="left"/>
      <w:pPr>
        <w:ind w:left="7762" w:hanging="322"/>
      </w:pPr>
      <w:rPr>
        <w:rFonts w:hint="default"/>
        <w:lang w:val="en-US" w:eastAsia="en-US" w:bidi="en-US"/>
      </w:rPr>
    </w:lvl>
    <w:lvl w:ilvl="8">
      <w:numFmt w:val="bullet"/>
      <w:lvlText w:val="•"/>
      <w:lvlJc w:val="left"/>
      <w:pPr>
        <w:ind w:left="8748" w:hanging="322"/>
      </w:pPr>
      <w:rPr>
        <w:rFonts w:hint="default"/>
        <w:lang w:val="en-US" w:eastAsia="en-US" w:bidi="en-US"/>
      </w:rPr>
    </w:lvl>
  </w:abstractNum>
  <w:abstractNum w:abstractNumId="9" w15:restartNumberingAfterBreak="0">
    <w:nsid w:val="6A686948"/>
    <w:multiLevelType w:val="multilevel"/>
    <w:tmpl w:val="E2FC70EC"/>
    <w:lvl w:ilvl="0">
      <w:start w:val="2"/>
      <w:numFmt w:val="decimal"/>
      <w:lvlText w:val="%1"/>
      <w:lvlJc w:val="left"/>
      <w:pPr>
        <w:ind w:left="1178" w:hanging="322"/>
        <w:jc w:val="left"/>
      </w:pPr>
      <w:rPr>
        <w:rFonts w:hint="default"/>
        <w:lang w:val="en-US" w:eastAsia="en-US" w:bidi="en-US"/>
      </w:rPr>
    </w:lvl>
    <w:lvl w:ilvl="1">
      <w:start w:val="1"/>
      <w:numFmt w:val="decimal"/>
      <w:lvlText w:val="%1.%2"/>
      <w:lvlJc w:val="left"/>
      <w:pPr>
        <w:ind w:left="1178" w:hanging="322"/>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3088" w:hanging="322"/>
      </w:pPr>
      <w:rPr>
        <w:rFonts w:hint="default"/>
        <w:lang w:val="en-US" w:eastAsia="en-US" w:bidi="en-US"/>
      </w:rPr>
    </w:lvl>
    <w:lvl w:ilvl="3">
      <w:numFmt w:val="bullet"/>
      <w:lvlText w:val="•"/>
      <w:lvlJc w:val="left"/>
      <w:pPr>
        <w:ind w:left="4042" w:hanging="322"/>
      </w:pPr>
      <w:rPr>
        <w:rFonts w:hint="default"/>
        <w:lang w:val="en-US" w:eastAsia="en-US" w:bidi="en-US"/>
      </w:rPr>
    </w:lvl>
    <w:lvl w:ilvl="4">
      <w:numFmt w:val="bullet"/>
      <w:lvlText w:val="•"/>
      <w:lvlJc w:val="left"/>
      <w:pPr>
        <w:ind w:left="4996" w:hanging="322"/>
      </w:pPr>
      <w:rPr>
        <w:rFonts w:hint="default"/>
        <w:lang w:val="en-US" w:eastAsia="en-US" w:bidi="en-US"/>
      </w:rPr>
    </w:lvl>
    <w:lvl w:ilvl="5">
      <w:numFmt w:val="bullet"/>
      <w:lvlText w:val="•"/>
      <w:lvlJc w:val="left"/>
      <w:pPr>
        <w:ind w:left="5950" w:hanging="322"/>
      </w:pPr>
      <w:rPr>
        <w:rFonts w:hint="default"/>
        <w:lang w:val="en-US" w:eastAsia="en-US" w:bidi="en-US"/>
      </w:rPr>
    </w:lvl>
    <w:lvl w:ilvl="6">
      <w:numFmt w:val="bullet"/>
      <w:lvlText w:val="•"/>
      <w:lvlJc w:val="left"/>
      <w:pPr>
        <w:ind w:left="6904" w:hanging="322"/>
      </w:pPr>
      <w:rPr>
        <w:rFonts w:hint="default"/>
        <w:lang w:val="en-US" w:eastAsia="en-US" w:bidi="en-US"/>
      </w:rPr>
    </w:lvl>
    <w:lvl w:ilvl="7">
      <w:numFmt w:val="bullet"/>
      <w:lvlText w:val="•"/>
      <w:lvlJc w:val="left"/>
      <w:pPr>
        <w:ind w:left="7858" w:hanging="322"/>
      </w:pPr>
      <w:rPr>
        <w:rFonts w:hint="default"/>
        <w:lang w:val="en-US" w:eastAsia="en-US" w:bidi="en-US"/>
      </w:rPr>
    </w:lvl>
    <w:lvl w:ilvl="8">
      <w:numFmt w:val="bullet"/>
      <w:lvlText w:val="•"/>
      <w:lvlJc w:val="left"/>
      <w:pPr>
        <w:ind w:left="8812" w:hanging="322"/>
      </w:pPr>
      <w:rPr>
        <w:rFonts w:hint="default"/>
        <w:lang w:val="en-US" w:eastAsia="en-US" w:bidi="en-US"/>
      </w:rPr>
    </w:lvl>
  </w:abstractNum>
  <w:abstractNum w:abstractNumId="10" w15:restartNumberingAfterBreak="0">
    <w:nsid w:val="6DBF7C23"/>
    <w:multiLevelType w:val="multilevel"/>
    <w:tmpl w:val="7F02D5B0"/>
    <w:lvl w:ilvl="0">
      <w:start w:val="5"/>
      <w:numFmt w:val="decimal"/>
      <w:lvlText w:val="%1"/>
      <w:lvlJc w:val="left"/>
      <w:pPr>
        <w:ind w:left="1178" w:hanging="322"/>
        <w:jc w:val="left"/>
      </w:pPr>
      <w:rPr>
        <w:rFonts w:hint="default"/>
        <w:lang w:val="en-US" w:eastAsia="en-US" w:bidi="en-US"/>
      </w:rPr>
    </w:lvl>
    <w:lvl w:ilvl="1">
      <w:start w:val="1"/>
      <w:numFmt w:val="decimal"/>
      <w:lvlText w:val="%1.%2"/>
      <w:lvlJc w:val="left"/>
      <w:pPr>
        <w:ind w:left="1178" w:hanging="322"/>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1191" w:hanging="215"/>
      </w:pPr>
      <w:rPr>
        <w:rFonts w:ascii="Wingdings" w:eastAsia="Wingdings" w:hAnsi="Wingdings" w:cs="Wingdings" w:hint="default"/>
        <w:color w:val="353535"/>
        <w:w w:val="84"/>
        <w:sz w:val="12"/>
        <w:szCs w:val="12"/>
        <w:lang w:val="en-US" w:eastAsia="en-US" w:bidi="en-US"/>
      </w:rPr>
    </w:lvl>
    <w:lvl w:ilvl="3">
      <w:numFmt w:val="bullet"/>
      <w:lvlText w:val="•"/>
      <w:lvlJc w:val="left"/>
      <w:pPr>
        <w:ind w:left="3315" w:hanging="215"/>
      </w:pPr>
      <w:rPr>
        <w:rFonts w:hint="default"/>
        <w:lang w:val="en-US" w:eastAsia="en-US" w:bidi="en-US"/>
      </w:rPr>
    </w:lvl>
    <w:lvl w:ilvl="4">
      <w:numFmt w:val="bullet"/>
      <w:lvlText w:val="•"/>
      <w:lvlJc w:val="left"/>
      <w:pPr>
        <w:ind w:left="4373" w:hanging="215"/>
      </w:pPr>
      <w:rPr>
        <w:rFonts w:hint="default"/>
        <w:lang w:val="en-US" w:eastAsia="en-US" w:bidi="en-US"/>
      </w:rPr>
    </w:lvl>
    <w:lvl w:ilvl="5">
      <w:numFmt w:val="bullet"/>
      <w:lvlText w:val="•"/>
      <w:lvlJc w:val="left"/>
      <w:pPr>
        <w:ind w:left="5431" w:hanging="215"/>
      </w:pPr>
      <w:rPr>
        <w:rFonts w:hint="default"/>
        <w:lang w:val="en-US" w:eastAsia="en-US" w:bidi="en-US"/>
      </w:rPr>
    </w:lvl>
    <w:lvl w:ilvl="6">
      <w:numFmt w:val="bullet"/>
      <w:lvlText w:val="•"/>
      <w:lvlJc w:val="left"/>
      <w:pPr>
        <w:ind w:left="6488" w:hanging="215"/>
      </w:pPr>
      <w:rPr>
        <w:rFonts w:hint="default"/>
        <w:lang w:val="en-US" w:eastAsia="en-US" w:bidi="en-US"/>
      </w:rPr>
    </w:lvl>
    <w:lvl w:ilvl="7">
      <w:numFmt w:val="bullet"/>
      <w:lvlText w:val="•"/>
      <w:lvlJc w:val="left"/>
      <w:pPr>
        <w:ind w:left="7546" w:hanging="215"/>
      </w:pPr>
      <w:rPr>
        <w:rFonts w:hint="default"/>
        <w:lang w:val="en-US" w:eastAsia="en-US" w:bidi="en-US"/>
      </w:rPr>
    </w:lvl>
    <w:lvl w:ilvl="8">
      <w:numFmt w:val="bullet"/>
      <w:lvlText w:val="•"/>
      <w:lvlJc w:val="left"/>
      <w:pPr>
        <w:ind w:left="8604" w:hanging="215"/>
      </w:pPr>
      <w:rPr>
        <w:rFonts w:hint="default"/>
        <w:lang w:val="en-US" w:eastAsia="en-US" w:bidi="en-US"/>
      </w:rPr>
    </w:lvl>
  </w:abstractNum>
  <w:abstractNum w:abstractNumId="11" w15:restartNumberingAfterBreak="0">
    <w:nsid w:val="6F6E2C79"/>
    <w:multiLevelType w:val="multilevel"/>
    <w:tmpl w:val="5E6CD55A"/>
    <w:lvl w:ilvl="0">
      <w:start w:val="3"/>
      <w:numFmt w:val="decimal"/>
      <w:lvlText w:val="%1"/>
      <w:lvlJc w:val="left"/>
      <w:pPr>
        <w:ind w:left="856" w:hanging="322"/>
        <w:jc w:val="left"/>
      </w:pPr>
      <w:rPr>
        <w:rFonts w:hint="default"/>
        <w:lang w:val="en-US" w:eastAsia="en-US" w:bidi="en-US"/>
      </w:rPr>
    </w:lvl>
    <w:lvl w:ilvl="1">
      <w:start w:val="1"/>
      <w:numFmt w:val="decimal"/>
      <w:lvlText w:val="%1.%2"/>
      <w:lvlJc w:val="left"/>
      <w:pPr>
        <w:ind w:left="856" w:hanging="322"/>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2832" w:hanging="322"/>
      </w:pPr>
      <w:rPr>
        <w:rFonts w:hint="default"/>
        <w:lang w:val="en-US" w:eastAsia="en-US" w:bidi="en-US"/>
      </w:rPr>
    </w:lvl>
    <w:lvl w:ilvl="3">
      <w:numFmt w:val="bullet"/>
      <w:lvlText w:val="•"/>
      <w:lvlJc w:val="left"/>
      <w:pPr>
        <w:ind w:left="3818" w:hanging="322"/>
      </w:pPr>
      <w:rPr>
        <w:rFonts w:hint="default"/>
        <w:lang w:val="en-US" w:eastAsia="en-US" w:bidi="en-US"/>
      </w:rPr>
    </w:lvl>
    <w:lvl w:ilvl="4">
      <w:numFmt w:val="bullet"/>
      <w:lvlText w:val="•"/>
      <w:lvlJc w:val="left"/>
      <w:pPr>
        <w:ind w:left="4804" w:hanging="322"/>
      </w:pPr>
      <w:rPr>
        <w:rFonts w:hint="default"/>
        <w:lang w:val="en-US" w:eastAsia="en-US" w:bidi="en-US"/>
      </w:rPr>
    </w:lvl>
    <w:lvl w:ilvl="5">
      <w:numFmt w:val="bullet"/>
      <w:lvlText w:val="•"/>
      <w:lvlJc w:val="left"/>
      <w:pPr>
        <w:ind w:left="5790" w:hanging="322"/>
      </w:pPr>
      <w:rPr>
        <w:rFonts w:hint="default"/>
        <w:lang w:val="en-US" w:eastAsia="en-US" w:bidi="en-US"/>
      </w:rPr>
    </w:lvl>
    <w:lvl w:ilvl="6">
      <w:numFmt w:val="bullet"/>
      <w:lvlText w:val="•"/>
      <w:lvlJc w:val="left"/>
      <w:pPr>
        <w:ind w:left="6776" w:hanging="322"/>
      </w:pPr>
      <w:rPr>
        <w:rFonts w:hint="default"/>
        <w:lang w:val="en-US" w:eastAsia="en-US" w:bidi="en-US"/>
      </w:rPr>
    </w:lvl>
    <w:lvl w:ilvl="7">
      <w:numFmt w:val="bullet"/>
      <w:lvlText w:val="•"/>
      <w:lvlJc w:val="left"/>
      <w:pPr>
        <w:ind w:left="7762" w:hanging="322"/>
      </w:pPr>
      <w:rPr>
        <w:rFonts w:hint="default"/>
        <w:lang w:val="en-US" w:eastAsia="en-US" w:bidi="en-US"/>
      </w:rPr>
    </w:lvl>
    <w:lvl w:ilvl="8">
      <w:numFmt w:val="bullet"/>
      <w:lvlText w:val="•"/>
      <w:lvlJc w:val="left"/>
      <w:pPr>
        <w:ind w:left="8748" w:hanging="322"/>
      </w:pPr>
      <w:rPr>
        <w:rFonts w:hint="default"/>
        <w:lang w:val="en-US" w:eastAsia="en-US" w:bidi="en-US"/>
      </w:rPr>
    </w:lvl>
  </w:abstractNum>
  <w:abstractNum w:abstractNumId="12" w15:restartNumberingAfterBreak="0">
    <w:nsid w:val="72EE6097"/>
    <w:multiLevelType w:val="hybridMultilevel"/>
    <w:tmpl w:val="A8CE7666"/>
    <w:lvl w:ilvl="0" w:tplc="85D24852">
      <w:numFmt w:val="bullet"/>
      <w:lvlText w:val=""/>
      <w:lvlJc w:val="left"/>
      <w:pPr>
        <w:ind w:left="1191" w:hanging="215"/>
      </w:pPr>
      <w:rPr>
        <w:rFonts w:ascii="Wingdings" w:eastAsia="Wingdings" w:hAnsi="Wingdings" w:cs="Wingdings" w:hint="default"/>
        <w:color w:val="353535"/>
        <w:w w:val="84"/>
        <w:sz w:val="12"/>
        <w:szCs w:val="12"/>
        <w:lang w:val="en-US" w:eastAsia="en-US" w:bidi="en-US"/>
      </w:rPr>
    </w:lvl>
    <w:lvl w:ilvl="1" w:tplc="EE34D61A">
      <w:numFmt w:val="bullet"/>
      <w:lvlText w:val="•"/>
      <w:lvlJc w:val="left"/>
      <w:pPr>
        <w:ind w:left="2152" w:hanging="215"/>
      </w:pPr>
      <w:rPr>
        <w:rFonts w:hint="default"/>
        <w:lang w:val="en-US" w:eastAsia="en-US" w:bidi="en-US"/>
      </w:rPr>
    </w:lvl>
    <w:lvl w:ilvl="2" w:tplc="2772ADAC">
      <w:numFmt w:val="bullet"/>
      <w:lvlText w:val="•"/>
      <w:lvlJc w:val="left"/>
      <w:pPr>
        <w:ind w:left="3104" w:hanging="215"/>
      </w:pPr>
      <w:rPr>
        <w:rFonts w:hint="default"/>
        <w:lang w:val="en-US" w:eastAsia="en-US" w:bidi="en-US"/>
      </w:rPr>
    </w:lvl>
    <w:lvl w:ilvl="3" w:tplc="46966EAC">
      <w:numFmt w:val="bullet"/>
      <w:lvlText w:val="•"/>
      <w:lvlJc w:val="left"/>
      <w:pPr>
        <w:ind w:left="4056" w:hanging="215"/>
      </w:pPr>
      <w:rPr>
        <w:rFonts w:hint="default"/>
        <w:lang w:val="en-US" w:eastAsia="en-US" w:bidi="en-US"/>
      </w:rPr>
    </w:lvl>
    <w:lvl w:ilvl="4" w:tplc="4A0E5330">
      <w:numFmt w:val="bullet"/>
      <w:lvlText w:val="•"/>
      <w:lvlJc w:val="left"/>
      <w:pPr>
        <w:ind w:left="5008" w:hanging="215"/>
      </w:pPr>
      <w:rPr>
        <w:rFonts w:hint="default"/>
        <w:lang w:val="en-US" w:eastAsia="en-US" w:bidi="en-US"/>
      </w:rPr>
    </w:lvl>
    <w:lvl w:ilvl="5" w:tplc="B3509A5C">
      <w:numFmt w:val="bullet"/>
      <w:lvlText w:val="•"/>
      <w:lvlJc w:val="left"/>
      <w:pPr>
        <w:ind w:left="5960" w:hanging="215"/>
      </w:pPr>
      <w:rPr>
        <w:rFonts w:hint="default"/>
        <w:lang w:val="en-US" w:eastAsia="en-US" w:bidi="en-US"/>
      </w:rPr>
    </w:lvl>
    <w:lvl w:ilvl="6" w:tplc="2FF66226">
      <w:numFmt w:val="bullet"/>
      <w:lvlText w:val="•"/>
      <w:lvlJc w:val="left"/>
      <w:pPr>
        <w:ind w:left="6912" w:hanging="215"/>
      </w:pPr>
      <w:rPr>
        <w:rFonts w:hint="default"/>
        <w:lang w:val="en-US" w:eastAsia="en-US" w:bidi="en-US"/>
      </w:rPr>
    </w:lvl>
    <w:lvl w:ilvl="7" w:tplc="A78C466E">
      <w:numFmt w:val="bullet"/>
      <w:lvlText w:val="•"/>
      <w:lvlJc w:val="left"/>
      <w:pPr>
        <w:ind w:left="7864" w:hanging="215"/>
      </w:pPr>
      <w:rPr>
        <w:rFonts w:hint="default"/>
        <w:lang w:val="en-US" w:eastAsia="en-US" w:bidi="en-US"/>
      </w:rPr>
    </w:lvl>
    <w:lvl w:ilvl="8" w:tplc="46361336">
      <w:numFmt w:val="bullet"/>
      <w:lvlText w:val="•"/>
      <w:lvlJc w:val="left"/>
      <w:pPr>
        <w:ind w:left="8816" w:hanging="215"/>
      </w:pPr>
      <w:rPr>
        <w:rFonts w:hint="default"/>
        <w:lang w:val="en-US" w:eastAsia="en-US" w:bidi="en-US"/>
      </w:rPr>
    </w:lvl>
  </w:abstractNum>
  <w:num w:numId="1">
    <w:abstractNumId w:val="7"/>
  </w:num>
  <w:num w:numId="2">
    <w:abstractNumId w:val="10"/>
  </w:num>
  <w:num w:numId="3">
    <w:abstractNumId w:val="4"/>
  </w:num>
  <w:num w:numId="4">
    <w:abstractNumId w:val="12"/>
  </w:num>
  <w:num w:numId="5">
    <w:abstractNumId w:val="3"/>
  </w:num>
  <w:num w:numId="6">
    <w:abstractNumId w:val="1"/>
  </w:num>
  <w:num w:numId="7">
    <w:abstractNumId w:val="11"/>
  </w:num>
  <w:num w:numId="8">
    <w:abstractNumId w:val="9"/>
  </w:num>
  <w:num w:numId="9">
    <w:abstractNumId w:val="6"/>
  </w:num>
  <w:num w:numId="10">
    <w:abstractNumId w:val="8"/>
  </w:num>
  <w:num w:numId="11">
    <w:abstractNumId w:val="0"/>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drawingGridHorizontalSpacing w:val="110"/>
  <w:displayHorizontalDrawingGridEvery w:val="2"/>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6A502B"/>
    <w:rsid w:val="001A10BE"/>
    <w:rsid w:val="002B25A9"/>
    <w:rsid w:val="006A502B"/>
    <w:rsid w:val="00B41959"/>
    <w:rsid w:val="00D85D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5:docId w15:val="{853DB3E2-12CD-4FCB-93BD-DD3EBB61E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74"/>
      <w:ind w:left="1178" w:hanging="322"/>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1"/>
      <w:ind w:left="1191" w:hanging="214"/>
    </w:pPr>
    <w:rPr>
      <w:sz w:val="18"/>
      <w:szCs w:val="18"/>
    </w:rPr>
  </w:style>
  <w:style w:type="paragraph" w:styleId="ListParagraph">
    <w:name w:val="List Paragraph"/>
    <w:basedOn w:val="Normal"/>
    <w:uiPriority w:val="1"/>
    <w:qFormat/>
    <w:pPr>
      <w:spacing w:before="101"/>
      <w:ind w:left="1191" w:hanging="21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ncbi.nlm.nih.gov/pmc/articles/PMC1113460/" TargetMode="External"/><Relationship Id="rId18" Type="http://schemas.openxmlformats.org/officeDocument/2006/relationships/footer" Target="footer1.xml"/><Relationship Id="rId26" Type="http://schemas.openxmlformats.org/officeDocument/2006/relationships/image" Target="media/image15.png"/><Relationship Id="rId3" Type="http://schemas.openxmlformats.org/officeDocument/2006/relationships/settings" Target="settings.xml"/><Relationship Id="rId21" Type="http://schemas.openxmlformats.org/officeDocument/2006/relationships/image" Target="media/image10.png"/><Relationship Id="rId34" Type="http://schemas.openxmlformats.org/officeDocument/2006/relationships/image" Target="media/image18.png"/><Relationship Id="rId7" Type="http://schemas.openxmlformats.org/officeDocument/2006/relationships/image" Target="media/image1.png"/><Relationship Id="rId12" Type="http://schemas.openxmlformats.org/officeDocument/2006/relationships/hyperlink" Target="https://www.rcn.org.uk/clinical-topics/clinical-governance" TargetMode="External"/><Relationship Id="rId17" Type="http://schemas.openxmlformats.org/officeDocument/2006/relationships/header" Target="header1.xml"/><Relationship Id="rId25" Type="http://schemas.openxmlformats.org/officeDocument/2006/relationships/image" Target="media/image14.png"/><Relationship Id="rId33"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hyperlink" Target="https://www.scie.org.uk/publications/misc/governance.asp" TargetMode="External"/><Relationship Id="rId20" Type="http://schemas.openxmlformats.org/officeDocument/2006/relationships/image" Target="media/image9.png"/><Relationship Id="rId29" Type="http://schemas.openxmlformats.org/officeDocument/2006/relationships/hyperlink" Target="https://www.skillsforcare.org.uk/Leadership-management/managing-a-service/roles-and-responsibilities/Roles-and-responsibilities.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3.png"/><Relationship Id="rId32" Type="http://schemas.openxmlformats.org/officeDocument/2006/relationships/hyperlink" Target="https://www.scie.org.uk/publications/guides/guide38/" TargetMode="External"/><Relationship Id="rId5" Type="http://schemas.openxmlformats.org/officeDocument/2006/relationships/footnotes" Target="footnotes.xml"/><Relationship Id="rId15" Type="http://schemas.openxmlformats.org/officeDocument/2006/relationships/hyperlink" Target="https://www.cqc.org.uk/guidance-providers/regulations-enforcement/regulation-17-good-governance" TargetMode="External"/><Relationship Id="rId23" Type="http://schemas.openxmlformats.org/officeDocument/2006/relationships/image" Target="media/image12.png"/><Relationship Id="rId28" Type="http://schemas.openxmlformats.org/officeDocument/2006/relationships/hyperlink" Target="https://www.skillsforcare.org.uk/Leadership-management/managing-a-service/roles-and-responsibilities/Roles-and-responsibilities.aspx" TargetMode="External"/><Relationship Id="rId36"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8.png"/><Relationship Id="rId31" Type="http://schemas.openxmlformats.org/officeDocument/2006/relationships/hyperlink" Target="http://www.nrls.npsa.nhs.uk/resources/collections/root-cause-analysis/"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cqc.org.uk/guidance-providers/regulations-enforcement/regulation-17-good-governance" TargetMode="External"/><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hyperlink" Target="http://www.scie.org.uk/publications/guides/guide34/" TargetMode="External"/><Relationship Id="rId35" Type="http://schemas.openxmlformats.org/officeDocument/2006/relationships/fontTable" Target="fontTable.xml"/><Relationship Id="rId8"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2716</Words>
  <Characters>15485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Marcella Byrne</cp:lastModifiedBy>
  <cp:revision>2</cp:revision>
  <dcterms:created xsi:type="dcterms:W3CDTF">2020-05-13T15:24:00Z</dcterms:created>
  <dcterms:modified xsi:type="dcterms:W3CDTF">2020-05-13T15:24:00Z</dcterms:modified>
</cp:coreProperties>
</file>